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6E44" w14:textId="77777777" w:rsidR="006B73D6" w:rsidRDefault="006B73D6" w:rsidP="00684400">
      <w:pPr>
        <w:ind w:left="567"/>
        <w:rPr>
          <w:rFonts w:ascii="Playfair Display Black" w:eastAsia="Malgun Gothic Semilight" w:hAnsi="Playfair Display Black" w:cs="Malgun Gothic Semilight"/>
          <w:b/>
          <w:sz w:val="24"/>
          <w:szCs w:val="24"/>
        </w:rPr>
      </w:pPr>
      <w:bookmarkStart w:id="0" w:name="_Hlk54277719"/>
      <w:bookmarkStart w:id="1" w:name="_Hlk97018665"/>
    </w:p>
    <w:p w14:paraId="1417DC3E" w14:textId="7DFCE47C" w:rsidR="002A4F9E" w:rsidRDefault="000665BB" w:rsidP="00684400">
      <w:pPr>
        <w:ind w:left="567"/>
        <w:rPr>
          <w:rFonts w:ascii="Playfair Display Black" w:eastAsia="Malgun Gothic Semilight" w:hAnsi="Playfair Display Black" w:cs="Malgun Gothic Semilight"/>
          <w:b/>
          <w:sz w:val="24"/>
          <w:szCs w:val="24"/>
        </w:rPr>
      </w:pPr>
      <w:r w:rsidRPr="00922F13">
        <w:rPr>
          <w:rFonts w:ascii="Playfair Display Black" w:eastAsia="Malgun Gothic Semilight" w:hAnsi="Playfair Display Black" w:cs="Malgun Gothic Semilight"/>
          <w:b/>
          <w:sz w:val="24"/>
          <w:szCs w:val="24"/>
        </w:rPr>
        <w:t>WHITE WINE</w:t>
      </w:r>
    </w:p>
    <w:p w14:paraId="0407E872" w14:textId="7CC8EFDE" w:rsidR="00F85ABF" w:rsidRDefault="00F85ABF" w:rsidP="00684400">
      <w:pPr>
        <w:ind w:left="567"/>
        <w:rPr>
          <w:rFonts w:ascii="Playfair Display Black" w:eastAsia="Malgun Gothic Semilight" w:hAnsi="Playfair Display Black" w:cs="Malgun Gothic Semilight"/>
          <w:b/>
          <w:sz w:val="16"/>
          <w:szCs w:val="16"/>
        </w:rPr>
      </w:pPr>
    </w:p>
    <w:p w14:paraId="43A7232A" w14:textId="77777777" w:rsidR="006B73D6" w:rsidRPr="00B439F2" w:rsidRDefault="006B73D6" w:rsidP="00684400">
      <w:pPr>
        <w:ind w:left="567"/>
        <w:rPr>
          <w:rFonts w:ascii="Playfair Display Black" w:eastAsia="Malgun Gothic Semilight" w:hAnsi="Playfair Display Black" w:cs="Malgun Gothic Semilight"/>
          <w:b/>
          <w:sz w:val="16"/>
          <w:szCs w:val="16"/>
        </w:rPr>
      </w:pPr>
    </w:p>
    <w:p w14:paraId="790D6B0D" w14:textId="349D28A5" w:rsidR="00286A7E" w:rsidRPr="00922F13" w:rsidRDefault="00E8778F" w:rsidP="00684400">
      <w:pPr>
        <w:ind w:left="567"/>
        <w:rPr>
          <w:rFonts w:ascii="Playfair Display Black" w:eastAsia="Malgun Gothic Semilight" w:hAnsi="Playfair Display Black" w:cs="Malgun Gothic Semilight"/>
        </w:rPr>
      </w:pPr>
      <w:r w:rsidRPr="00922F13">
        <w:rPr>
          <w:rFonts w:ascii="Playfair Display Black" w:eastAsia="Malgun Gothic Semilight" w:hAnsi="Playfair Display Black" w:cs="Malgun Gothic Semilight"/>
          <w:b/>
        </w:rPr>
        <w:t>Charles Back Method Cap Classique</w:t>
      </w:r>
      <w:r w:rsidR="002D7ABE" w:rsidRPr="00922F13">
        <w:rPr>
          <w:rFonts w:ascii="Playfair Display Black" w:eastAsia="Malgun Gothic Semilight" w:hAnsi="Playfair Display Black" w:cs="Malgun Gothic Semilight"/>
          <w:b/>
        </w:rPr>
        <w:t xml:space="preserve"> 201</w:t>
      </w:r>
      <w:r w:rsidR="004E344B">
        <w:rPr>
          <w:rFonts w:ascii="Playfair Display Black" w:eastAsia="Malgun Gothic Semilight" w:hAnsi="Playfair Display Black" w:cs="Malgun Gothic Semilight"/>
          <w:b/>
        </w:rPr>
        <w:t>8</w:t>
      </w:r>
      <w:r w:rsidR="00870492" w:rsidRPr="00922F13">
        <w:rPr>
          <w:rFonts w:ascii="Playfair Display Black" w:eastAsia="Malgun Gothic Semilight" w:hAnsi="Playfair Display Black" w:cs="Malgun Gothic Semilight"/>
        </w:rPr>
        <w:tab/>
      </w:r>
      <w:r w:rsidR="00870492" w:rsidRPr="00922F13">
        <w:rPr>
          <w:rFonts w:ascii="Playfair Display Black" w:eastAsia="Malgun Gothic Semilight" w:hAnsi="Playfair Display Black" w:cs="Malgun Gothic Semilight"/>
        </w:rPr>
        <w:tab/>
      </w:r>
      <w:r w:rsidR="006C1BF9" w:rsidRPr="00922F13">
        <w:rPr>
          <w:rFonts w:ascii="Playfair Display Black" w:eastAsia="Malgun Gothic Semilight" w:hAnsi="Playfair Display Black" w:cs="Malgun Gothic Semilight"/>
        </w:rPr>
        <w:tab/>
      </w:r>
      <w:r w:rsidR="005B7D48">
        <w:rPr>
          <w:rFonts w:ascii="Playfair Display Black" w:eastAsia="Malgun Gothic Semilight" w:hAnsi="Playfair Display Black" w:cs="Malgun Gothic Semilight"/>
        </w:rPr>
        <w:t>60 / 235</w:t>
      </w:r>
      <w:r w:rsidR="00216E0C" w:rsidRPr="00922F13">
        <w:rPr>
          <w:rFonts w:ascii="Playfair Display Black" w:eastAsia="Malgun Gothic Semilight" w:hAnsi="Playfair Display Black" w:cs="Malgun Gothic Semilight"/>
        </w:rPr>
        <w:t xml:space="preserve">     </w:t>
      </w:r>
    </w:p>
    <w:p w14:paraId="19863386" w14:textId="5BBB2A5E" w:rsidR="00E83A4B" w:rsidRDefault="00286A7E" w:rsidP="00684400">
      <w:pPr>
        <w:ind w:left="567"/>
        <w:rPr>
          <w:rFonts w:ascii="Playfair Display" w:eastAsia="Malgun Gothic Semilight" w:hAnsi="Playfair Display" w:cs="Malgun Gothic Semilight"/>
          <w:i/>
          <w:iCs/>
        </w:rPr>
      </w:pPr>
      <w:r w:rsidRPr="00922F13">
        <w:rPr>
          <w:rFonts w:ascii="Playfair Display" w:eastAsia="Malgun Gothic Semilight" w:hAnsi="Playfair Display" w:cs="Malgun Gothic Semilight"/>
          <w:i/>
          <w:iCs/>
        </w:rPr>
        <w:t xml:space="preserve">A blend of Viognier, Grenache noir &amp; </w:t>
      </w:r>
      <w:r w:rsidR="00740853" w:rsidRPr="00922F13">
        <w:rPr>
          <w:rFonts w:ascii="Playfair Display" w:eastAsia="Malgun Gothic Semilight" w:hAnsi="Playfair Display" w:cs="Malgun Gothic Semilight"/>
          <w:i/>
          <w:iCs/>
        </w:rPr>
        <w:t xml:space="preserve">Grenache </w:t>
      </w:r>
      <w:r w:rsidRPr="00922F13">
        <w:rPr>
          <w:rFonts w:ascii="Playfair Display" w:eastAsia="Malgun Gothic Semilight" w:hAnsi="Playfair Display" w:cs="Malgun Gothic Semilight"/>
          <w:i/>
          <w:iCs/>
        </w:rPr>
        <w:t xml:space="preserve">blanc. </w:t>
      </w:r>
      <w:r w:rsidR="00216E0C" w:rsidRPr="00922F13">
        <w:rPr>
          <w:rFonts w:ascii="Playfair Display" w:eastAsia="Malgun Gothic Semilight" w:hAnsi="Playfair Display" w:cs="Malgun Gothic Semilight"/>
          <w:i/>
          <w:iCs/>
        </w:rPr>
        <w:t xml:space="preserve"> Rhone inspired </w:t>
      </w:r>
      <w:r w:rsidRPr="00922F13">
        <w:rPr>
          <w:rFonts w:ascii="Playfair Display" w:eastAsia="Malgun Gothic Semilight" w:hAnsi="Playfair Display" w:cs="Malgun Gothic Semilight"/>
          <w:i/>
          <w:iCs/>
        </w:rPr>
        <w:t xml:space="preserve">                    </w:t>
      </w:r>
      <w:r w:rsidR="00216E0C" w:rsidRPr="00922F13">
        <w:rPr>
          <w:rFonts w:ascii="Playfair Display" w:eastAsia="Malgun Gothic Semilight" w:hAnsi="Playfair Display" w:cs="Malgun Gothic Semilight"/>
          <w:i/>
          <w:iCs/>
        </w:rPr>
        <w:t>with aromas</w:t>
      </w:r>
      <w:r w:rsidR="004C00F5" w:rsidRPr="00922F13">
        <w:rPr>
          <w:rFonts w:ascii="Playfair Display" w:eastAsia="Malgun Gothic Semilight" w:hAnsi="Playfair Display" w:cs="Malgun Gothic Semilight"/>
          <w:i/>
          <w:iCs/>
        </w:rPr>
        <w:t xml:space="preserve"> of limes</w:t>
      </w:r>
      <w:r w:rsidR="00557A53" w:rsidRPr="00922F13">
        <w:rPr>
          <w:rFonts w:ascii="Playfair Display" w:eastAsia="Malgun Gothic Semilight" w:hAnsi="Playfair Display" w:cs="Malgun Gothic Semilight"/>
          <w:i/>
          <w:iCs/>
        </w:rPr>
        <w:t>, apple, a creamy palate with lingering freshness.</w:t>
      </w:r>
    </w:p>
    <w:p w14:paraId="36552C99" w14:textId="77777777" w:rsidR="00B439F2" w:rsidRPr="00B439F2" w:rsidRDefault="00B439F2" w:rsidP="00684400">
      <w:pPr>
        <w:ind w:left="567"/>
        <w:rPr>
          <w:rFonts w:ascii="Playfair Display" w:eastAsia="Malgun Gothic Semilight" w:hAnsi="Playfair Display" w:cs="Malgun Gothic Semilight"/>
          <w:i/>
          <w:iCs/>
          <w:sz w:val="16"/>
          <w:szCs w:val="16"/>
        </w:rPr>
      </w:pPr>
    </w:p>
    <w:p w14:paraId="3E7CE035" w14:textId="65EBC214" w:rsidR="0023314E" w:rsidRPr="00B439F2" w:rsidRDefault="00B439F2" w:rsidP="00684400">
      <w:pPr>
        <w:ind w:left="567"/>
        <w:rPr>
          <w:rFonts w:ascii="Playfair Display Black" w:eastAsia="Malgun Gothic Semilight" w:hAnsi="Playfair Display Black" w:cs="Malgun Gothic Semilight"/>
        </w:rPr>
      </w:pPr>
      <w:r w:rsidRPr="00B439F2">
        <w:rPr>
          <w:rFonts w:ascii="Playfair Display Black" w:eastAsia="Malgun Gothic Semilight" w:hAnsi="Playfair Display Black" w:cs="Malgun Gothic Semilight"/>
        </w:rPr>
        <w:t>Spice Route Sauvignon Blanc 2022</w:t>
      </w:r>
      <w:r w:rsidRPr="00B439F2">
        <w:rPr>
          <w:rFonts w:ascii="Playfair Display Black" w:eastAsia="Malgun Gothic Semilight" w:hAnsi="Playfair Display Black" w:cs="Malgun Gothic Semilight"/>
        </w:rPr>
        <w:tab/>
      </w:r>
      <w:r w:rsidRPr="00B439F2">
        <w:rPr>
          <w:rFonts w:ascii="Playfair Display Black" w:eastAsia="Malgun Gothic Semilight" w:hAnsi="Playfair Display Black" w:cs="Malgun Gothic Semilight"/>
        </w:rPr>
        <w:tab/>
      </w:r>
      <w:r w:rsidRPr="00B439F2">
        <w:rPr>
          <w:rFonts w:ascii="Playfair Display Black" w:eastAsia="Malgun Gothic Semilight" w:hAnsi="Playfair Display Black" w:cs="Malgun Gothic Semilight"/>
        </w:rPr>
        <w:tab/>
      </w:r>
      <w:r w:rsidRPr="00B439F2">
        <w:rPr>
          <w:rFonts w:ascii="Playfair Display Black" w:eastAsia="Malgun Gothic Semilight" w:hAnsi="Playfair Display Black" w:cs="Malgun Gothic Semilight"/>
        </w:rPr>
        <w:tab/>
      </w:r>
      <w:proofErr w:type="gramStart"/>
      <w:r w:rsidRPr="00B439F2">
        <w:rPr>
          <w:rFonts w:ascii="Playfair Display Black" w:eastAsia="Malgun Gothic Semilight" w:hAnsi="Playfair Display Black" w:cs="Malgun Gothic Semilight"/>
        </w:rPr>
        <w:t>35</w:t>
      </w:r>
      <w:r>
        <w:rPr>
          <w:rFonts w:ascii="Playfair Display Black" w:eastAsia="Malgun Gothic Semilight" w:hAnsi="Playfair Display Black" w:cs="Malgun Gothic Semilight"/>
        </w:rPr>
        <w:t xml:space="preserve"> </w:t>
      </w:r>
      <w:r w:rsidRPr="00B439F2">
        <w:rPr>
          <w:rFonts w:ascii="Playfair Display Black" w:eastAsia="Malgun Gothic Semilight" w:hAnsi="Playfair Display Black" w:cs="Malgun Gothic Semilight"/>
        </w:rPr>
        <w:t xml:space="preserve"> /</w:t>
      </w:r>
      <w:proofErr w:type="gramEnd"/>
      <w:r>
        <w:rPr>
          <w:rFonts w:ascii="Playfair Display Black" w:eastAsia="Malgun Gothic Semilight" w:hAnsi="Playfair Display Black" w:cs="Malgun Gothic Semilight"/>
        </w:rPr>
        <w:t xml:space="preserve"> </w:t>
      </w:r>
      <w:r w:rsidRPr="00B439F2">
        <w:rPr>
          <w:rFonts w:ascii="Playfair Display Black" w:eastAsia="Malgun Gothic Semilight" w:hAnsi="Playfair Display Black" w:cs="Malgun Gothic Semilight"/>
        </w:rPr>
        <w:t>120</w:t>
      </w:r>
    </w:p>
    <w:p w14:paraId="2C51CDFC" w14:textId="77777777" w:rsidR="00B439F2" w:rsidRPr="00B439F2" w:rsidRDefault="00B439F2" w:rsidP="00B439F2">
      <w:pPr>
        <w:pStyle w:val="NormalWeb"/>
        <w:shd w:val="clear" w:color="auto" w:fill="FFFFFF"/>
        <w:spacing w:before="0" w:beforeAutospacing="0" w:after="0" w:afterAutospacing="0" w:line="300" w:lineRule="atLeast"/>
        <w:ind w:left="567"/>
        <w:textAlignment w:val="baseline"/>
        <w:rPr>
          <w:rFonts w:ascii="Playfair Display" w:hAnsi="Playfair Display"/>
          <w:i/>
          <w:iCs/>
          <w:sz w:val="22"/>
          <w:szCs w:val="22"/>
        </w:rPr>
      </w:pPr>
      <w:r w:rsidRPr="00B439F2">
        <w:rPr>
          <w:rFonts w:ascii="Playfair Display" w:hAnsi="Playfair Display"/>
          <w:i/>
          <w:iCs/>
          <w:sz w:val="22"/>
          <w:szCs w:val="22"/>
        </w:rPr>
        <w:t>Aromas of ripe figs, ruby grapefruit, passion fruit and lime sorbet on the nose. Layers of rich tropical fruit and citrus flavours with zesty acidity on the palate, contributes to a lingering fresh finish.</w:t>
      </w:r>
    </w:p>
    <w:p w14:paraId="530B3CF6" w14:textId="77777777" w:rsidR="005B7D48" w:rsidRPr="009856E0" w:rsidRDefault="005B7D48" w:rsidP="00684400">
      <w:pPr>
        <w:ind w:left="567"/>
        <w:rPr>
          <w:rFonts w:ascii="Playfair Display Black" w:eastAsia="Malgun Gothic Semilight" w:hAnsi="Playfair Display Black" w:cs="Malgun Gothic Semilight"/>
          <w:b/>
          <w:bCs/>
          <w:sz w:val="10"/>
          <w:szCs w:val="10"/>
        </w:rPr>
      </w:pPr>
      <w:bookmarkStart w:id="2" w:name="_Hlk18743176"/>
    </w:p>
    <w:p w14:paraId="424B3A3F" w14:textId="57B22C24" w:rsidR="00B81FC5" w:rsidRPr="009856E0" w:rsidRDefault="00B81FC5" w:rsidP="00684400">
      <w:pPr>
        <w:ind w:left="567"/>
        <w:rPr>
          <w:rFonts w:ascii="Malgun Gothic Semilight" w:eastAsia="Malgun Gothic Semilight" w:hAnsi="Malgun Gothic Semilight" w:cs="Malgun Gothic Semilight"/>
          <w:sz w:val="10"/>
          <w:szCs w:val="10"/>
        </w:rPr>
      </w:pPr>
    </w:p>
    <w:bookmarkEnd w:id="2"/>
    <w:p w14:paraId="46906339" w14:textId="358A17DC" w:rsidR="00684400" w:rsidRPr="00922F13" w:rsidRDefault="00E8778F" w:rsidP="00684400">
      <w:pPr>
        <w:ind w:left="567"/>
        <w:rPr>
          <w:rFonts w:ascii="Playfair Display Black" w:eastAsia="Malgun Gothic Semilight" w:hAnsi="Playfair Display Black" w:cs="Malgun Gothic Semilight"/>
        </w:rPr>
      </w:pPr>
      <w:r w:rsidRPr="00922F13">
        <w:rPr>
          <w:rFonts w:ascii="Playfair Display Black" w:eastAsia="Malgun Gothic Semilight" w:hAnsi="Playfair Display Black" w:cs="Malgun Gothic Semilight"/>
          <w:b/>
        </w:rPr>
        <w:t>Spice Route Chenin Blanc</w:t>
      </w:r>
      <w:r w:rsidR="002D7ABE" w:rsidRPr="00922F13">
        <w:rPr>
          <w:rFonts w:ascii="Playfair Display Black" w:eastAsia="Malgun Gothic Semilight" w:hAnsi="Playfair Display Black" w:cs="Malgun Gothic Semilight"/>
          <w:b/>
        </w:rPr>
        <w:t xml:space="preserve"> </w:t>
      </w:r>
      <w:r w:rsidR="001C0549" w:rsidRPr="00922F13">
        <w:rPr>
          <w:rFonts w:ascii="Playfair Display Black" w:eastAsia="Malgun Gothic Semilight" w:hAnsi="Playfair Display Black" w:cs="Malgun Gothic Semilight"/>
          <w:b/>
        </w:rPr>
        <w:t>20</w:t>
      </w:r>
      <w:r w:rsidR="000846E2">
        <w:rPr>
          <w:rFonts w:ascii="Playfair Display Black" w:eastAsia="Malgun Gothic Semilight" w:hAnsi="Playfair Display Black" w:cs="Malgun Gothic Semilight"/>
          <w:b/>
        </w:rPr>
        <w:t>2</w:t>
      </w:r>
      <w:r w:rsidR="00CB29EE">
        <w:rPr>
          <w:rFonts w:ascii="Playfair Display Black" w:eastAsia="Malgun Gothic Semilight" w:hAnsi="Playfair Display Black" w:cs="Malgun Gothic Semilight"/>
          <w:b/>
        </w:rPr>
        <w:t>2</w:t>
      </w:r>
      <w:r w:rsidR="008F7420">
        <w:rPr>
          <w:rFonts w:ascii="Playfair Display Black" w:eastAsia="Malgun Gothic Semilight" w:hAnsi="Playfair Display Black" w:cs="Malgun Gothic Semilight"/>
          <w:b/>
        </w:rPr>
        <w:t xml:space="preserve"> (OVP)</w:t>
      </w:r>
      <w:r w:rsidR="00870492" w:rsidRPr="00922F13">
        <w:rPr>
          <w:rFonts w:ascii="Playfair Display Black" w:eastAsia="Malgun Gothic Semilight" w:hAnsi="Playfair Display Black" w:cs="Malgun Gothic Semilight"/>
        </w:rPr>
        <w:tab/>
      </w:r>
      <w:r w:rsidR="00870492" w:rsidRPr="00922F13">
        <w:rPr>
          <w:rFonts w:ascii="Playfair Display Black" w:eastAsia="Malgun Gothic Semilight" w:hAnsi="Playfair Display Black" w:cs="Malgun Gothic Semilight"/>
        </w:rPr>
        <w:tab/>
      </w:r>
      <w:r w:rsidR="00684400" w:rsidRPr="00922F13">
        <w:rPr>
          <w:rFonts w:ascii="Playfair Display Black" w:eastAsia="Malgun Gothic Semilight" w:hAnsi="Playfair Display Black" w:cs="Malgun Gothic Semilight"/>
        </w:rPr>
        <w:tab/>
      </w:r>
      <w:r w:rsidR="00870492" w:rsidRPr="00922F13">
        <w:rPr>
          <w:rFonts w:ascii="Playfair Display Black" w:eastAsia="Malgun Gothic Semilight" w:hAnsi="Playfair Display Black" w:cs="Malgun Gothic Semilight"/>
          <w:b/>
        </w:rPr>
        <w:t>4</w:t>
      </w:r>
      <w:r w:rsidR="005B7D48">
        <w:rPr>
          <w:rFonts w:ascii="Playfair Display Black" w:eastAsia="Malgun Gothic Semilight" w:hAnsi="Playfair Display Black" w:cs="Malgun Gothic Semilight"/>
          <w:b/>
        </w:rPr>
        <w:t>4</w:t>
      </w:r>
      <w:r w:rsidR="00BA0108">
        <w:rPr>
          <w:rFonts w:ascii="Playfair Display Black" w:eastAsia="Malgun Gothic Semilight" w:hAnsi="Playfair Display Black" w:cs="Malgun Gothic Semilight"/>
          <w:b/>
        </w:rPr>
        <w:t xml:space="preserve"> </w:t>
      </w:r>
      <w:r w:rsidR="00870492" w:rsidRPr="00922F13">
        <w:rPr>
          <w:rFonts w:ascii="Playfair Display Black" w:eastAsia="Malgun Gothic Semilight" w:hAnsi="Playfair Display Black" w:cs="Malgun Gothic Semilight"/>
          <w:b/>
        </w:rPr>
        <w:t>/</w:t>
      </w:r>
      <w:r w:rsidR="0047264C" w:rsidRPr="00922F13">
        <w:rPr>
          <w:rFonts w:ascii="Playfair Display Black" w:eastAsia="Malgun Gothic Semilight" w:hAnsi="Playfair Display Black" w:cs="Malgun Gothic Semilight"/>
          <w:b/>
        </w:rPr>
        <w:t xml:space="preserve"> </w:t>
      </w:r>
      <w:r w:rsidR="00870492" w:rsidRPr="00922F13">
        <w:rPr>
          <w:rFonts w:ascii="Playfair Display Black" w:eastAsia="Malgun Gothic Semilight" w:hAnsi="Playfair Display Black" w:cs="Malgun Gothic Semilight"/>
          <w:b/>
        </w:rPr>
        <w:t>1</w:t>
      </w:r>
      <w:r w:rsidR="0010731E">
        <w:rPr>
          <w:rFonts w:ascii="Playfair Display Black" w:eastAsia="Malgun Gothic Semilight" w:hAnsi="Playfair Display Black" w:cs="Malgun Gothic Semilight"/>
          <w:b/>
        </w:rPr>
        <w:t>6</w:t>
      </w:r>
      <w:r w:rsidR="005B7D48">
        <w:rPr>
          <w:rFonts w:ascii="Playfair Display Black" w:eastAsia="Malgun Gothic Semilight" w:hAnsi="Playfair Display Black" w:cs="Malgun Gothic Semilight"/>
          <w:b/>
        </w:rPr>
        <w:t>5</w:t>
      </w:r>
      <w:r w:rsidR="00834E81" w:rsidRPr="00922F13">
        <w:rPr>
          <w:rFonts w:ascii="Playfair Display Black" w:eastAsia="Malgun Gothic Semilight" w:hAnsi="Playfair Display Black" w:cs="Malgun Gothic Semilight"/>
        </w:rPr>
        <w:t xml:space="preserve">   </w:t>
      </w:r>
    </w:p>
    <w:p w14:paraId="3CDB22EA" w14:textId="36065B37" w:rsidR="0023314E" w:rsidRDefault="00DF725C" w:rsidP="00684400">
      <w:pPr>
        <w:ind w:left="567"/>
        <w:rPr>
          <w:rFonts w:ascii="Playfair Display" w:hAnsi="Playfair Display" w:cs="Arial"/>
          <w:i/>
          <w:iCs/>
          <w:color w:val="222222"/>
          <w:shd w:val="clear" w:color="auto" w:fill="FFFFFF"/>
        </w:rPr>
      </w:pPr>
      <w:r w:rsidRPr="00DF725C">
        <w:rPr>
          <w:rFonts w:ascii="Playfair Display" w:hAnsi="Playfair Display" w:cs="Arial"/>
          <w:i/>
          <w:iCs/>
          <w:color w:val="222222"/>
          <w:shd w:val="clear" w:color="auto" w:fill="FFFFFF"/>
        </w:rPr>
        <w:t>Bright, light-yellow colour. Complex nose with tropical fruits and peach followed by subtle flinty notes. The palate is rich and broad with well-balanced acidity and lemony freshness.</w:t>
      </w:r>
    </w:p>
    <w:p w14:paraId="2CE6301D" w14:textId="77777777" w:rsidR="00DF725C" w:rsidRPr="00DF725C" w:rsidRDefault="00DF725C" w:rsidP="00684400">
      <w:pPr>
        <w:ind w:left="567"/>
        <w:rPr>
          <w:rFonts w:ascii="Playfair Display" w:eastAsia="Malgun Gothic Semilight" w:hAnsi="Playfair Display" w:cs="Malgun Gothic Semilight"/>
          <w:i/>
          <w:iCs/>
          <w:sz w:val="10"/>
          <w:szCs w:val="10"/>
        </w:rPr>
      </w:pPr>
    </w:p>
    <w:p w14:paraId="03533D31" w14:textId="7E8133FB" w:rsidR="00715356" w:rsidRPr="002A4F9E" w:rsidRDefault="00970581" w:rsidP="004C00F5">
      <w:pPr>
        <w:ind w:left="567"/>
        <w:rPr>
          <w:rFonts w:ascii="Playfair Display" w:eastAsia="Malgun Gothic Semilight" w:hAnsi="Playfair Display" w:cs="Malgun Gothic Semilight"/>
          <w:sz w:val="10"/>
          <w:szCs w:val="10"/>
          <w:lang w:val="en-ZA"/>
        </w:rPr>
      </w:pPr>
      <w:r>
        <w:rPr>
          <w:rFonts w:ascii="Playfair Display Black" w:eastAsia="Malgun Gothic Semilight" w:hAnsi="Playfair Display Black" w:cs="Malgun Gothic Semilight"/>
        </w:rPr>
        <w:t>Spice Route Saffron Rose 202</w:t>
      </w:r>
      <w:r w:rsidR="00CD11A0">
        <w:rPr>
          <w:rFonts w:ascii="Playfair Display Black" w:eastAsia="Malgun Gothic Semilight" w:hAnsi="Playfair Display Black" w:cs="Malgun Gothic Semilight"/>
        </w:rPr>
        <w:t>2</w:t>
      </w:r>
      <w:r>
        <w:rPr>
          <w:rFonts w:ascii="Playfair Display Black" w:eastAsia="Malgun Gothic Semilight" w:hAnsi="Playfair Display Black" w:cs="Malgun Gothic Semilight"/>
        </w:rPr>
        <w:tab/>
      </w:r>
      <w:r>
        <w:rPr>
          <w:rFonts w:ascii="Playfair Display Black" w:eastAsia="Malgun Gothic Semilight" w:hAnsi="Playfair Display Black" w:cs="Malgun Gothic Semilight"/>
        </w:rPr>
        <w:tab/>
      </w:r>
      <w:r>
        <w:rPr>
          <w:rFonts w:ascii="Playfair Display Black" w:eastAsia="Malgun Gothic Semilight" w:hAnsi="Playfair Display Black" w:cs="Malgun Gothic Semilight"/>
        </w:rPr>
        <w:tab/>
      </w:r>
      <w:r>
        <w:rPr>
          <w:rFonts w:ascii="Playfair Display Black" w:eastAsia="Malgun Gothic Semilight" w:hAnsi="Playfair Display Black" w:cs="Malgun Gothic Semilight"/>
        </w:rPr>
        <w:tab/>
        <w:t>44 / 165</w:t>
      </w:r>
    </w:p>
    <w:p w14:paraId="09BEFF85" w14:textId="77777777" w:rsidR="009856E0" w:rsidRPr="002A4F9E" w:rsidRDefault="009856E0" w:rsidP="009856E0">
      <w:pPr>
        <w:ind w:left="567"/>
        <w:rPr>
          <w:rFonts w:ascii="Playfair Display" w:eastAsia="Malgun Gothic Semilight" w:hAnsi="Playfair Display" w:cs="Malgun Gothic Semilight"/>
          <w:i/>
          <w:iCs/>
          <w:lang w:val="en-ZA"/>
        </w:rPr>
      </w:pPr>
      <w:r w:rsidRPr="002A4F9E">
        <w:rPr>
          <w:rFonts w:ascii="Playfair Display" w:eastAsia="Malgun Gothic Semilight" w:hAnsi="Playfair Display" w:cs="Malgun Gothic Semilight"/>
          <w:i/>
          <w:iCs/>
          <w:lang w:val="en-ZA"/>
        </w:rPr>
        <w:t>Light pink colour. Savoury notes on the nose. Full bodied dry rosé with flavours of blackberries, cinnamon spice and well-integrated oak</w:t>
      </w:r>
    </w:p>
    <w:p w14:paraId="09F06379" w14:textId="0F3B6CF9" w:rsidR="0023314E" w:rsidRDefault="0023314E" w:rsidP="004C00F5">
      <w:pPr>
        <w:ind w:left="567"/>
        <w:rPr>
          <w:rFonts w:ascii="Malgun Gothic Semilight" w:eastAsia="Malgun Gothic Semilight" w:hAnsi="Malgun Gothic Semilight" w:cs="Malgun Gothic Semilight"/>
          <w:sz w:val="10"/>
          <w:szCs w:val="10"/>
          <w:lang w:val="en-ZA"/>
        </w:rPr>
      </w:pPr>
    </w:p>
    <w:p w14:paraId="796A83A6" w14:textId="77777777" w:rsidR="00734EE0" w:rsidRDefault="00734EE0" w:rsidP="000F4EC7">
      <w:pPr>
        <w:spacing w:after="160" w:line="259" w:lineRule="auto"/>
        <w:ind w:left="567"/>
        <w:rPr>
          <w:rFonts w:ascii="Playfair Display Black" w:eastAsia="Malgun Gothic Semilight" w:hAnsi="Playfair Display Black" w:cs="Malgun Gothic Semilight"/>
          <w:b/>
          <w:bCs/>
          <w:sz w:val="24"/>
          <w:szCs w:val="24"/>
          <w:lang w:val="en-ZA"/>
        </w:rPr>
      </w:pPr>
      <w:bookmarkStart w:id="3" w:name="_Hlk15978069"/>
    </w:p>
    <w:p w14:paraId="488F2999" w14:textId="77777777" w:rsidR="00734EE0" w:rsidRDefault="00734EE0" w:rsidP="000F4EC7">
      <w:pPr>
        <w:spacing w:after="160" w:line="259" w:lineRule="auto"/>
        <w:ind w:left="567"/>
        <w:rPr>
          <w:rFonts w:ascii="Playfair Display Black" w:eastAsia="Malgun Gothic Semilight" w:hAnsi="Playfair Display Black" w:cs="Malgun Gothic Semilight"/>
          <w:b/>
          <w:bCs/>
          <w:sz w:val="24"/>
          <w:szCs w:val="24"/>
          <w:lang w:val="en-ZA"/>
        </w:rPr>
      </w:pPr>
    </w:p>
    <w:p w14:paraId="54483959" w14:textId="06496408" w:rsidR="005A10CA" w:rsidRDefault="000665BB" w:rsidP="000F4EC7">
      <w:pPr>
        <w:spacing w:after="160" w:line="259" w:lineRule="auto"/>
        <w:ind w:left="567"/>
        <w:rPr>
          <w:rFonts w:ascii="Playfair Display Black" w:eastAsia="Malgun Gothic Semilight" w:hAnsi="Playfair Display Black" w:cs="Malgun Gothic Semilight"/>
          <w:b/>
          <w:bCs/>
          <w:lang w:val="en-ZA"/>
        </w:rPr>
      </w:pPr>
      <w:r w:rsidRPr="00DF4EEB">
        <w:rPr>
          <w:rFonts w:ascii="Playfair Display Black" w:eastAsia="Malgun Gothic Semilight" w:hAnsi="Playfair Display Black" w:cs="Malgun Gothic Semilight"/>
          <w:b/>
          <w:bCs/>
          <w:sz w:val="24"/>
          <w:szCs w:val="24"/>
          <w:lang w:val="en-ZA"/>
        </w:rPr>
        <w:t>QVEVRI WINE</w:t>
      </w:r>
    </w:p>
    <w:p w14:paraId="7391C048" w14:textId="2BF2E93B" w:rsidR="000F4EC7" w:rsidRDefault="000F4EC7" w:rsidP="000F4EC7">
      <w:pPr>
        <w:spacing w:after="160" w:line="259" w:lineRule="auto"/>
        <w:ind w:left="567"/>
        <w:rPr>
          <w:rFonts w:ascii="Playfair Display" w:eastAsia="Malgun Gothic Semilight" w:hAnsi="Playfair Display" w:cs="Malgun Gothic Semilight"/>
          <w:i/>
          <w:iCs/>
          <w:lang w:val="en-ZA"/>
        </w:rPr>
      </w:pPr>
      <w:r w:rsidRPr="00DF4EEB">
        <w:rPr>
          <w:rFonts w:ascii="Playfair Display Black" w:eastAsia="Malgun Gothic Semilight" w:hAnsi="Playfair Display Black" w:cs="Malgun Gothic Semilight"/>
          <w:b/>
          <w:bCs/>
          <w:lang w:val="en-ZA"/>
        </w:rPr>
        <w:t>Obscura White 20</w:t>
      </w:r>
      <w:r w:rsidR="004063F4">
        <w:rPr>
          <w:rFonts w:ascii="Playfair Display Black" w:eastAsia="Malgun Gothic Semilight" w:hAnsi="Playfair Display Black" w:cs="Malgun Gothic Semilight"/>
          <w:b/>
          <w:bCs/>
          <w:lang w:val="en-ZA"/>
        </w:rPr>
        <w:t>20</w:t>
      </w:r>
      <w:r w:rsidR="00C534B1" w:rsidRPr="00DF4EEB">
        <w:rPr>
          <w:rFonts w:ascii="Playfair Display Black" w:eastAsia="Malgun Gothic Semilight" w:hAnsi="Playfair Display Black" w:cs="Malgun Gothic Semilight"/>
          <w:b/>
          <w:bCs/>
          <w:lang w:val="en-ZA"/>
        </w:rPr>
        <w:t xml:space="preserve">                   </w:t>
      </w:r>
      <w:r w:rsidR="00740853" w:rsidRPr="00DF4EEB">
        <w:rPr>
          <w:rFonts w:ascii="Playfair Display Black" w:eastAsia="Malgun Gothic Semilight" w:hAnsi="Playfair Display Black" w:cs="Malgun Gothic Semilight"/>
          <w:b/>
          <w:bCs/>
          <w:lang w:val="en-ZA"/>
        </w:rPr>
        <w:tab/>
      </w:r>
      <w:r w:rsidR="00740853" w:rsidRPr="00DF4EEB">
        <w:rPr>
          <w:rFonts w:ascii="Playfair Display Black" w:eastAsia="Malgun Gothic Semilight" w:hAnsi="Playfair Display Black" w:cs="Malgun Gothic Semilight"/>
          <w:b/>
          <w:bCs/>
          <w:lang w:val="en-ZA"/>
        </w:rPr>
        <w:tab/>
      </w:r>
      <w:r w:rsidR="00740853" w:rsidRPr="00DF4EEB">
        <w:rPr>
          <w:rFonts w:ascii="Playfair Display Black" w:eastAsia="Malgun Gothic Semilight" w:hAnsi="Playfair Display Black" w:cs="Malgun Gothic Semilight"/>
          <w:b/>
          <w:bCs/>
          <w:lang w:val="en-ZA"/>
        </w:rPr>
        <w:tab/>
      </w:r>
      <w:r w:rsidR="007254BB" w:rsidRPr="00DF4EEB">
        <w:rPr>
          <w:rFonts w:ascii="Playfair Display Black" w:eastAsia="Malgun Gothic Semilight" w:hAnsi="Playfair Display Black" w:cs="Malgun Gothic Semilight"/>
          <w:b/>
          <w:bCs/>
          <w:lang w:val="en-ZA"/>
        </w:rPr>
        <w:t xml:space="preserve">   </w:t>
      </w:r>
      <w:r w:rsidR="003D707D" w:rsidRPr="00DF4EEB">
        <w:rPr>
          <w:rFonts w:ascii="Playfair Display Black" w:eastAsia="Malgun Gothic Semilight" w:hAnsi="Playfair Display Black" w:cs="Malgun Gothic Semilight"/>
          <w:b/>
          <w:bCs/>
          <w:lang w:val="en-ZA"/>
        </w:rPr>
        <w:t xml:space="preserve">    </w:t>
      </w:r>
      <w:r w:rsidR="003221B1">
        <w:rPr>
          <w:rFonts w:ascii="Playfair Display Black" w:eastAsia="Malgun Gothic Semilight" w:hAnsi="Playfair Display Black" w:cs="Malgun Gothic Semilight"/>
          <w:b/>
          <w:bCs/>
          <w:lang w:val="en-ZA"/>
        </w:rPr>
        <w:t xml:space="preserve">   </w:t>
      </w:r>
      <w:r w:rsidR="003D707D" w:rsidRPr="00DF4EEB">
        <w:rPr>
          <w:rFonts w:ascii="Playfair Display Black" w:eastAsia="Malgun Gothic Semilight" w:hAnsi="Playfair Display Black" w:cs="Malgun Gothic Semilight"/>
          <w:b/>
          <w:bCs/>
          <w:lang w:val="en-ZA"/>
        </w:rPr>
        <w:t xml:space="preserve">  </w:t>
      </w:r>
      <w:r w:rsidR="002A287D" w:rsidRPr="00DF4EEB">
        <w:rPr>
          <w:rFonts w:ascii="Playfair Display Black" w:eastAsia="Malgun Gothic Semilight" w:hAnsi="Playfair Display Black" w:cs="Malgun Gothic Semilight"/>
          <w:b/>
          <w:bCs/>
          <w:lang w:val="en-ZA"/>
        </w:rPr>
        <w:t>5</w:t>
      </w:r>
      <w:r w:rsidR="005B7D48">
        <w:rPr>
          <w:rFonts w:ascii="Playfair Display Black" w:eastAsia="Malgun Gothic Semilight" w:hAnsi="Playfair Display Black" w:cs="Malgun Gothic Semilight"/>
          <w:b/>
          <w:bCs/>
          <w:lang w:val="en-ZA"/>
        </w:rPr>
        <w:t xml:space="preserve">8 </w:t>
      </w:r>
      <w:r w:rsidR="007254BB" w:rsidRPr="00DF4EEB">
        <w:rPr>
          <w:rFonts w:ascii="Playfair Display Black" w:eastAsia="Malgun Gothic Semilight" w:hAnsi="Playfair Display Black" w:cs="Malgun Gothic Semilight"/>
          <w:b/>
          <w:bCs/>
          <w:lang w:val="en-ZA"/>
        </w:rPr>
        <w:t xml:space="preserve">/ </w:t>
      </w:r>
      <w:r w:rsidR="005B7D48">
        <w:rPr>
          <w:rFonts w:ascii="Playfair Display Black" w:eastAsia="Malgun Gothic Semilight" w:hAnsi="Playfair Display Black" w:cs="Malgun Gothic Semilight"/>
          <w:b/>
          <w:bCs/>
          <w:lang w:val="en-ZA"/>
        </w:rPr>
        <w:t>225</w:t>
      </w:r>
      <w:r w:rsidR="00C534B1">
        <w:rPr>
          <w:rFonts w:ascii="Malgun Gothic Semilight" w:eastAsia="Malgun Gothic Semilight" w:hAnsi="Malgun Gothic Semilight" w:cs="Malgun Gothic Semilight"/>
          <w:b/>
          <w:bCs/>
          <w:lang w:val="en-ZA"/>
        </w:rPr>
        <w:t xml:space="preserve">                                                         </w:t>
      </w:r>
      <w:r w:rsidR="00C534B1" w:rsidRPr="00AE1E29">
        <w:rPr>
          <w:rFonts w:ascii="Playfair Display" w:eastAsia="Malgun Gothic Semilight" w:hAnsi="Playfair Display" w:cs="Malgun Gothic Semilight"/>
          <w:i/>
          <w:iCs/>
          <w:lang w:val="en-ZA"/>
        </w:rPr>
        <w:t xml:space="preserve">Naturally fermented and matured in handcrafted </w:t>
      </w:r>
      <w:r w:rsidR="00B67E1D" w:rsidRPr="00AE1E29">
        <w:rPr>
          <w:rFonts w:ascii="Playfair Display" w:eastAsia="Malgun Gothic Semilight" w:hAnsi="Playfair Display" w:cs="Malgun Gothic Semilight"/>
          <w:i/>
          <w:iCs/>
          <w:lang w:val="en-ZA"/>
        </w:rPr>
        <w:t xml:space="preserve">terracotta </w:t>
      </w:r>
      <w:r w:rsidR="00C534B1" w:rsidRPr="00AE1E29">
        <w:rPr>
          <w:rFonts w:ascii="Playfair Display" w:eastAsia="Malgun Gothic Semilight" w:hAnsi="Playfair Display" w:cs="Malgun Gothic Semilight"/>
          <w:i/>
          <w:iCs/>
          <w:lang w:val="en-ZA"/>
        </w:rPr>
        <w:t xml:space="preserve">Qvevris. </w:t>
      </w:r>
      <w:r w:rsidR="00B67E1D" w:rsidRPr="00AE1E29">
        <w:rPr>
          <w:rFonts w:ascii="Playfair Display" w:eastAsia="Malgun Gothic Semilight" w:hAnsi="Playfair Display" w:cs="Malgun Gothic Semilight"/>
          <w:i/>
          <w:iCs/>
          <w:lang w:val="en-ZA"/>
        </w:rPr>
        <w:t xml:space="preserve">  </w:t>
      </w:r>
      <w:r w:rsidR="00AE1E29">
        <w:rPr>
          <w:rFonts w:ascii="Playfair Display" w:eastAsia="Malgun Gothic Semilight" w:hAnsi="Playfair Display" w:cs="Malgun Gothic Semilight"/>
          <w:i/>
          <w:iCs/>
          <w:lang w:val="en-ZA"/>
        </w:rPr>
        <w:t xml:space="preserve"> </w:t>
      </w:r>
      <w:r w:rsidR="00B67E1D" w:rsidRPr="00AE1E29">
        <w:rPr>
          <w:rFonts w:ascii="Playfair Display" w:eastAsia="Malgun Gothic Semilight" w:hAnsi="Playfair Display" w:cs="Malgun Gothic Semilight"/>
          <w:i/>
          <w:iCs/>
          <w:lang w:val="en-ZA"/>
        </w:rPr>
        <w:t xml:space="preserve">  </w:t>
      </w:r>
      <w:r w:rsidRPr="00AE1E29">
        <w:rPr>
          <w:rFonts w:ascii="Playfair Display" w:eastAsia="Malgun Gothic Semilight" w:hAnsi="Playfair Display" w:cs="Malgun Gothic Semilight"/>
          <w:i/>
          <w:iCs/>
          <w:lang w:val="en-ZA"/>
        </w:rPr>
        <w:t xml:space="preserve">A blend of chenin blanc, sauvignon blanc, viognier and semillon. </w:t>
      </w:r>
      <w:r w:rsidR="00AE1E29">
        <w:rPr>
          <w:rFonts w:ascii="Playfair Display" w:eastAsia="Malgun Gothic Semilight" w:hAnsi="Playfair Display" w:cs="Malgun Gothic Semilight"/>
          <w:i/>
          <w:iCs/>
          <w:lang w:val="en-ZA"/>
        </w:rPr>
        <w:t xml:space="preserve">  </w:t>
      </w:r>
      <w:r w:rsidR="00C534B1" w:rsidRPr="00AE1E29">
        <w:rPr>
          <w:rFonts w:ascii="Playfair Display" w:eastAsia="Malgun Gothic Semilight" w:hAnsi="Playfair Display" w:cs="Malgun Gothic Semilight"/>
          <w:i/>
          <w:iCs/>
          <w:lang w:val="en-ZA"/>
        </w:rPr>
        <w:t>P</w:t>
      </w:r>
      <w:r w:rsidRPr="00AE1E29">
        <w:rPr>
          <w:rFonts w:ascii="Playfair Display" w:eastAsia="Malgun Gothic Semilight" w:hAnsi="Playfair Display" w:cs="Malgun Gothic Semilight"/>
          <w:i/>
          <w:iCs/>
          <w:lang w:val="en-ZA"/>
        </w:rPr>
        <w:t>each</w:t>
      </w:r>
      <w:r w:rsidR="00C534B1" w:rsidRPr="00AE1E29">
        <w:rPr>
          <w:rFonts w:ascii="Playfair Display" w:eastAsia="Malgun Gothic Semilight" w:hAnsi="Playfair Display" w:cs="Malgun Gothic Semilight"/>
          <w:i/>
          <w:iCs/>
          <w:lang w:val="en-ZA"/>
        </w:rPr>
        <w:t>es</w:t>
      </w:r>
      <w:r w:rsidRPr="00AE1E29">
        <w:rPr>
          <w:rFonts w:ascii="Playfair Display" w:eastAsia="Malgun Gothic Semilight" w:hAnsi="Playfair Display" w:cs="Malgun Gothic Semilight"/>
          <w:i/>
          <w:iCs/>
          <w:lang w:val="en-ZA"/>
        </w:rPr>
        <w:t>, spice and bruised apple on the nose. Citrus on the palate</w:t>
      </w:r>
      <w:r w:rsidR="00AE1E29">
        <w:rPr>
          <w:rFonts w:ascii="Playfair Display" w:eastAsia="Malgun Gothic Semilight" w:hAnsi="Playfair Display" w:cs="Malgun Gothic Semilight"/>
          <w:i/>
          <w:iCs/>
          <w:lang w:val="en-ZA"/>
        </w:rPr>
        <w:t xml:space="preserve">      </w:t>
      </w:r>
      <w:r w:rsidRPr="00AE1E29">
        <w:rPr>
          <w:rFonts w:ascii="Playfair Display" w:eastAsia="Malgun Gothic Semilight" w:hAnsi="Playfair Display" w:cs="Malgun Gothic Semilight"/>
          <w:i/>
          <w:iCs/>
          <w:lang w:val="en-ZA"/>
        </w:rPr>
        <w:t xml:space="preserve"> </w:t>
      </w:r>
      <w:r w:rsidR="00B67E1D" w:rsidRPr="00AE1E29">
        <w:rPr>
          <w:rFonts w:ascii="Playfair Display" w:eastAsia="Malgun Gothic Semilight" w:hAnsi="Playfair Display" w:cs="Malgun Gothic Semilight"/>
          <w:i/>
          <w:iCs/>
          <w:lang w:val="en-ZA"/>
        </w:rPr>
        <w:t xml:space="preserve"> </w:t>
      </w:r>
      <w:r w:rsidRPr="00AE1E29">
        <w:rPr>
          <w:rFonts w:ascii="Playfair Display" w:eastAsia="Malgun Gothic Semilight" w:hAnsi="Playfair Display" w:cs="Malgun Gothic Semilight"/>
          <w:i/>
          <w:iCs/>
          <w:lang w:val="en-ZA"/>
        </w:rPr>
        <w:t>with</w:t>
      </w:r>
      <w:r w:rsidRPr="002A4F9E">
        <w:rPr>
          <w:rFonts w:ascii="Playfair Display" w:eastAsia="Malgun Gothic Semilight" w:hAnsi="Playfair Display" w:cs="Malgun Gothic Semilight"/>
          <w:i/>
          <w:iCs/>
          <w:lang w:val="en-ZA"/>
        </w:rPr>
        <w:t xml:space="preserve"> fresh acidity and broad</w:t>
      </w:r>
      <w:r w:rsidR="00C534B1" w:rsidRPr="002A4F9E">
        <w:rPr>
          <w:rFonts w:ascii="Playfair Display" w:eastAsia="Malgun Gothic Semilight" w:hAnsi="Playfair Display" w:cs="Malgun Gothic Semilight"/>
          <w:i/>
          <w:iCs/>
          <w:lang w:val="en-ZA"/>
        </w:rPr>
        <w:t xml:space="preserve"> textured </w:t>
      </w:r>
      <w:r w:rsidRPr="002A4F9E">
        <w:rPr>
          <w:rFonts w:ascii="Playfair Display" w:eastAsia="Malgun Gothic Semilight" w:hAnsi="Playfair Display" w:cs="Malgun Gothic Semilight"/>
          <w:i/>
          <w:iCs/>
          <w:lang w:val="en-ZA"/>
        </w:rPr>
        <w:t>tannins</w:t>
      </w:r>
      <w:r w:rsidR="00C534B1" w:rsidRPr="002A4F9E">
        <w:rPr>
          <w:rFonts w:ascii="Playfair Display" w:eastAsia="Malgun Gothic Semilight" w:hAnsi="Playfair Display" w:cs="Malgun Gothic Semilight"/>
          <w:i/>
          <w:iCs/>
          <w:lang w:val="en-ZA"/>
        </w:rPr>
        <w:t>.</w:t>
      </w:r>
    </w:p>
    <w:p w14:paraId="775C7193" w14:textId="77777777" w:rsidR="00715356" w:rsidRDefault="00715356" w:rsidP="003D19E0">
      <w:pPr>
        <w:pStyle w:val="NoSpacing"/>
        <w:rPr>
          <w:rFonts w:ascii="Playfair Display Black" w:eastAsia="Malgun Gothic Semilight" w:hAnsi="Playfair Display Black" w:cs="Malgun Gothic Semilight"/>
          <w:b/>
          <w:sz w:val="24"/>
          <w:szCs w:val="24"/>
        </w:rPr>
      </w:pPr>
    </w:p>
    <w:p w14:paraId="07E51650" w14:textId="77777777" w:rsidR="00734EE0" w:rsidRDefault="00734EE0" w:rsidP="003D19E0">
      <w:pPr>
        <w:pStyle w:val="NoSpacing"/>
        <w:rPr>
          <w:rFonts w:ascii="Playfair Display Black" w:eastAsia="Malgun Gothic Semilight" w:hAnsi="Playfair Display Black" w:cs="Malgun Gothic Semilight"/>
          <w:b/>
          <w:sz w:val="24"/>
          <w:szCs w:val="24"/>
        </w:rPr>
      </w:pPr>
    </w:p>
    <w:p w14:paraId="5E43F40D" w14:textId="77777777" w:rsidR="00734EE0" w:rsidRDefault="00734EE0" w:rsidP="003D19E0">
      <w:pPr>
        <w:pStyle w:val="NoSpacing"/>
        <w:rPr>
          <w:rFonts w:ascii="Playfair Display Black" w:eastAsia="Malgun Gothic Semilight" w:hAnsi="Playfair Display Black" w:cs="Malgun Gothic Semilight"/>
          <w:b/>
          <w:sz w:val="24"/>
          <w:szCs w:val="24"/>
        </w:rPr>
      </w:pPr>
    </w:p>
    <w:p w14:paraId="2051D33B" w14:textId="7A95C217" w:rsidR="003D19E0" w:rsidRDefault="003D19E0" w:rsidP="003D19E0">
      <w:pPr>
        <w:pStyle w:val="NoSpacing"/>
        <w:rPr>
          <w:rFonts w:ascii="Playfair Display Black" w:eastAsia="Malgun Gothic Semilight" w:hAnsi="Playfair Display Black" w:cs="Malgun Gothic Semilight"/>
          <w:b/>
          <w:sz w:val="24"/>
          <w:szCs w:val="24"/>
        </w:rPr>
      </w:pPr>
      <w:r w:rsidRPr="00EE3E73">
        <w:rPr>
          <w:rFonts w:ascii="Playfair Display Black" w:eastAsia="Malgun Gothic Semilight" w:hAnsi="Playfair Display Black" w:cs="Malgun Gothic Semilight"/>
          <w:b/>
          <w:sz w:val="24"/>
          <w:szCs w:val="24"/>
        </w:rPr>
        <w:t xml:space="preserve">VINOTEQUE </w:t>
      </w:r>
      <w:r>
        <w:rPr>
          <w:rFonts w:ascii="Playfair Display Black" w:eastAsia="Malgun Gothic Semilight" w:hAnsi="Playfair Display Black" w:cs="Malgun Gothic Semilight"/>
          <w:b/>
          <w:sz w:val="24"/>
          <w:szCs w:val="24"/>
        </w:rPr>
        <w:t xml:space="preserve">WHITE </w:t>
      </w:r>
      <w:r w:rsidRPr="00EE3E73">
        <w:rPr>
          <w:rFonts w:ascii="Playfair Display Black" w:eastAsia="Malgun Gothic Semilight" w:hAnsi="Playfair Display Black" w:cs="Malgun Gothic Semilight"/>
          <w:b/>
          <w:sz w:val="24"/>
          <w:szCs w:val="24"/>
        </w:rPr>
        <w:t>WINES</w:t>
      </w:r>
    </w:p>
    <w:p w14:paraId="7E213C8C" w14:textId="77777777" w:rsidR="003D19E0" w:rsidRDefault="003D19E0" w:rsidP="003D19E0">
      <w:pPr>
        <w:pStyle w:val="NoSpacing"/>
        <w:rPr>
          <w:rFonts w:ascii="Playfair Display Black" w:eastAsia="Malgun Gothic Semilight" w:hAnsi="Playfair Display Black" w:cs="Malgun Gothic Semilight"/>
          <w:b/>
          <w:sz w:val="24"/>
          <w:szCs w:val="24"/>
        </w:rPr>
      </w:pPr>
    </w:p>
    <w:p w14:paraId="5C1CB6F3" w14:textId="77777777" w:rsidR="003D19E0" w:rsidRDefault="003D19E0" w:rsidP="003D19E0">
      <w:pPr>
        <w:pStyle w:val="NoSpacing"/>
        <w:rPr>
          <w:rFonts w:ascii="Playfair Display Black" w:eastAsia="Malgun Gothic Semilight" w:hAnsi="Playfair Display Black" w:cs="Malgun Gothic Semilight"/>
          <w:b/>
          <w:sz w:val="24"/>
          <w:szCs w:val="24"/>
        </w:rPr>
      </w:pPr>
    </w:p>
    <w:p w14:paraId="54A37E4A" w14:textId="77777777" w:rsidR="003D19E0" w:rsidRPr="00EE3E73" w:rsidRDefault="003D19E0" w:rsidP="003D19E0">
      <w:pPr>
        <w:pStyle w:val="NoSpacing"/>
        <w:rPr>
          <w:rFonts w:ascii="Playfair Display Black" w:eastAsia="Malgun Gothic Semilight" w:hAnsi="Playfair Display Black" w:cs="Malgun Gothic Semilight"/>
          <w:b/>
          <w:sz w:val="24"/>
          <w:szCs w:val="24"/>
        </w:rPr>
      </w:pPr>
    </w:p>
    <w:p w14:paraId="1F30B9F2" w14:textId="77777777" w:rsidR="003D19E0" w:rsidRPr="00EE3E73" w:rsidRDefault="003D19E0" w:rsidP="003D19E0">
      <w:pPr>
        <w:pStyle w:val="NoSpacing"/>
        <w:rPr>
          <w:rFonts w:ascii="Playfair Display Black" w:eastAsia="Malgun Gothic Semilight" w:hAnsi="Playfair Display Black" w:cs="Malgun Gothic Semilight"/>
          <w:b/>
          <w:sz w:val="10"/>
          <w:szCs w:val="10"/>
        </w:rPr>
      </w:pPr>
    </w:p>
    <w:p w14:paraId="2B5A4352" w14:textId="77777777" w:rsidR="003D19E0" w:rsidRPr="00EE3E73" w:rsidRDefault="003D19E0" w:rsidP="003D19E0">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Spice Route </w:t>
      </w:r>
      <w:proofErr w:type="gramStart"/>
      <w:r w:rsidRPr="00EE3E73">
        <w:rPr>
          <w:rFonts w:ascii="Playfair Display Black" w:eastAsia="Malgun Gothic Semilight" w:hAnsi="Playfair Display Black" w:cs="Malgun Gothic Semilight"/>
          <w:b/>
          <w:bCs/>
          <w:lang w:val="en-ZA"/>
        </w:rPr>
        <w:t>The</w:t>
      </w:r>
      <w:proofErr w:type="gramEnd"/>
      <w:r w:rsidRPr="00EE3E73">
        <w:rPr>
          <w:rFonts w:ascii="Playfair Display Black" w:eastAsia="Malgun Gothic Semilight" w:hAnsi="Playfair Display Black" w:cs="Malgun Gothic Semilight"/>
          <w:b/>
          <w:bCs/>
          <w:lang w:val="en-ZA"/>
        </w:rPr>
        <w:t xml:space="preserve"> Amos Sauvignon Blanc 201</w:t>
      </w:r>
      <w:r>
        <w:rPr>
          <w:rFonts w:ascii="Playfair Display Black" w:eastAsia="Malgun Gothic Semilight" w:hAnsi="Playfair Display Black" w:cs="Malgun Gothic Semilight"/>
          <w:b/>
          <w:bCs/>
          <w:lang w:val="en-ZA"/>
        </w:rPr>
        <w:t>5</w:t>
      </w:r>
      <w:r w:rsidRPr="00EE3E73">
        <w:rPr>
          <w:rFonts w:ascii="Playfair Display Black" w:eastAsia="Malgun Gothic Semilight" w:hAnsi="Playfair Display Black" w:cs="Malgun Gothic Semilight"/>
          <w:b/>
          <w:bCs/>
          <w:lang w:val="en-ZA"/>
        </w:rPr>
        <w:t xml:space="preserve"> (OVP)</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2</w:t>
      </w:r>
      <w:r>
        <w:rPr>
          <w:rFonts w:ascii="Playfair Display Black" w:eastAsia="Malgun Gothic Semilight" w:hAnsi="Playfair Display Black" w:cs="Malgun Gothic Semilight"/>
          <w:b/>
          <w:bCs/>
          <w:lang w:val="en-ZA"/>
        </w:rPr>
        <w:t>55</w:t>
      </w:r>
      <w:r w:rsidRPr="0035267F">
        <w:rPr>
          <w:rFonts w:ascii="Malgun Gothic Semilight" w:eastAsia="Malgun Gothic Semilight" w:hAnsi="Malgun Gothic Semilight" w:cs="Malgun Gothic Semilight"/>
          <w:b/>
          <w:bCs/>
          <w:lang w:val="en-ZA"/>
        </w:rPr>
        <w:t xml:space="preserve">      </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From the oldest Sauvignon Blanc bush vines in South Africa. Expressive    tropical aromas, sheer depth &amp; elegance with savoury flavours.</w:t>
      </w:r>
    </w:p>
    <w:p w14:paraId="40D5626D" w14:textId="77777777" w:rsidR="003D19E0" w:rsidRDefault="003D19E0" w:rsidP="003D19E0">
      <w:pPr>
        <w:pStyle w:val="NoSpacing"/>
        <w:rPr>
          <w:rFonts w:ascii="Playfair Display" w:eastAsia="Malgun Gothic Semilight" w:hAnsi="Playfair Display" w:cs="Malgun Gothic Semilight"/>
          <w:b/>
          <w:bCs/>
          <w:i/>
          <w:iCs/>
          <w:lang w:val="en-ZA"/>
        </w:rPr>
      </w:pPr>
    </w:p>
    <w:p w14:paraId="552DCDEE" w14:textId="77777777" w:rsidR="003D19E0" w:rsidRDefault="003D19E0" w:rsidP="003D19E0">
      <w:pPr>
        <w:pStyle w:val="NoSpacing"/>
        <w:rPr>
          <w:rFonts w:ascii="Playfair Display" w:eastAsia="Malgun Gothic Semilight" w:hAnsi="Playfair Display" w:cs="Malgun Gothic Semilight"/>
          <w:b/>
          <w:bCs/>
          <w:i/>
          <w:iCs/>
          <w:lang w:val="en-ZA"/>
        </w:rPr>
      </w:pPr>
    </w:p>
    <w:p w14:paraId="3787CAFB" w14:textId="77777777" w:rsidR="003D19E0" w:rsidRPr="00EE3E73" w:rsidRDefault="003D19E0" w:rsidP="003D19E0">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Spice Route Chenin Blanc 2014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2</w:t>
      </w:r>
      <w:r>
        <w:rPr>
          <w:rFonts w:ascii="Playfair Display Black" w:eastAsia="Malgun Gothic Semilight" w:hAnsi="Playfair Display Black" w:cs="Malgun Gothic Semilight"/>
          <w:b/>
          <w:bCs/>
          <w:lang w:val="en-ZA"/>
        </w:rPr>
        <w:t>7</w:t>
      </w:r>
      <w:r w:rsidRPr="00EE3E73">
        <w:rPr>
          <w:rFonts w:ascii="Playfair Display Black" w:eastAsia="Malgun Gothic Semilight" w:hAnsi="Playfair Display Black" w:cs="Malgun Gothic Semilight"/>
          <w:b/>
          <w:bCs/>
          <w:lang w:val="en-ZA"/>
        </w:rPr>
        <w:t>0</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 xml:space="preserve">Complex nose of tropical fruit &amp; melon followed by a flinty note.                 </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 xml:space="preserve">The palate is rich &amp; broad with well-balanced acidity. </w:t>
      </w:r>
      <w:r w:rsidRPr="00EE3E73">
        <w:rPr>
          <w:rFonts w:ascii="Playfair Display" w:eastAsia="Malgun Gothic Semilight" w:hAnsi="Playfair Display" w:cs="Malgun Gothic Semilight"/>
          <w:i/>
          <w:iCs/>
          <w:lang w:val="en-ZA"/>
        </w:rPr>
        <w:tab/>
      </w:r>
    </w:p>
    <w:p w14:paraId="6F82CFBB" w14:textId="77777777" w:rsidR="003D19E0" w:rsidRPr="00963641" w:rsidRDefault="003D19E0" w:rsidP="003D19E0">
      <w:pPr>
        <w:pStyle w:val="NoSpacing"/>
        <w:rPr>
          <w:rFonts w:ascii="Playfair Display" w:eastAsia="Malgun Gothic Semilight" w:hAnsi="Playfair Display" w:cs="Malgun Gothic Semilight"/>
          <w:b/>
          <w:bCs/>
          <w:lang w:val="en-ZA"/>
        </w:rPr>
      </w:pPr>
    </w:p>
    <w:p w14:paraId="08681CE4" w14:textId="77777777" w:rsidR="003D19E0" w:rsidRPr="00963641" w:rsidRDefault="003D19E0" w:rsidP="003D19E0">
      <w:pPr>
        <w:pStyle w:val="NoSpacing"/>
        <w:rPr>
          <w:rFonts w:ascii="Playfair Display" w:eastAsia="Malgun Gothic Semilight" w:hAnsi="Playfair Display" w:cs="Malgun Gothic Semilight"/>
          <w:b/>
          <w:bCs/>
          <w:lang w:val="en-ZA"/>
        </w:rPr>
      </w:pPr>
    </w:p>
    <w:p w14:paraId="1D29164B" w14:textId="77777777" w:rsidR="003D19E0" w:rsidRPr="00EE3E73" w:rsidRDefault="003D19E0" w:rsidP="003D19E0">
      <w:pPr>
        <w:pStyle w:val="NoSpacing"/>
        <w:rPr>
          <w:rFonts w:ascii="Playfair Display" w:eastAsia="Malgun Gothic Semilight" w:hAnsi="Playfair Display" w:cs="Malgun Gothic Semilight"/>
          <w:i/>
          <w:iCs/>
          <w:lang w:val="en-ZA"/>
        </w:rPr>
      </w:pPr>
      <w:r w:rsidRPr="00C410C1">
        <w:rPr>
          <w:rFonts w:ascii="Playfair Display Black" w:eastAsia="Malgun Gothic Semilight" w:hAnsi="Playfair Display Black" w:cs="Malgun Gothic Semilight"/>
          <w:b/>
          <w:bCs/>
          <w:lang w:val="en-ZA"/>
        </w:rPr>
        <w:t xml:space="preserve">Spice Route Viognier 2014 </w:t>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t>2</w:t>
      </w:r>
      <w:r>
        <w:rPr>
          <w:rFonts w:ascii="Playfair Display Black" w:eastAsia="Malgun Gothic Semilight" w:hAnsi="Playfair Display Black" w:cs="Malgun Gothic Semilight"/>
          <w:b/>
          <w:bCs/>
          <w:lang w:val="en-ZA"/>
        </w:rPr>
        <w:t>7</w:t>
      </w:r>
      <w:r w:rsidRPr="00C410C1">
        <w:rPr>
          <w:rFonts w:ascii="Playfair Display Black" w:eastAsia="Malgun Gothic Semilight" w:hAnsi="Playfair Display Black" w:cs="Malgun Gothic Semilight"/>
          <w:b/>
          <w:bCs/>
          <w:lang w:val="en-ZA"/>
        </w:rPr>
        <w:t>0</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Perfumed aromas of orange peel &amp; tropical fruit. Spicy complexity, rich</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 xml:space="preserve"> mouth </w:t>
      </w:r>
      <w:proofErr w:type="gramStart"/>
      <w:r w:rsidRPr="00EE3E73">
        <w:rPr>
          <w:rFonts w:ascii="Playfair Display" w:eastAsia="Malgun Gothic Semilight" w:hAnsi="Playfair Display" w:cs="Malgun Gothic Semilight"/>
          <w:i/>
          <w:iCs/>
          <w:lang w:val="en-ZA"/>
        </w:rPr>
        <w:t>feel</w:t>
      </w:r>
      <w:proofErr w:type="gramEnd"/>
      <w:r w:rsidRPr="00EE3E73">
        <w:rPr>
          <w:rFonts w:ascii="Playfair Display" w:eastAsia="Malgun Gothic Semilight" w:hAnsi="Playfair Display" w:cs="Malgun Gothic Semilight"/>
          <w:i/>
          <w:iCs/>
          <w:lang w:val="en-ZA"/>
        </w:rPr>
        <w:t xml:space="preserve"> with an elegant &amp; lengthy finish.</w:t>
      </w:r>
    </w:p>
    <w:p w14:paraId="4C490F51" w14:textId="77777777" w:rsidR="003D19E0" w:rsidRDefault="003D19E0" w:rsidP="003D19E0">
      <w:pPr>
        <w:pStyle w:val="NoSpacing"/>
        <w:rPr>
          <w:rFonts w:ascii="Malgun Gothic Semilight" w:eastAsia="Malgun Gothic Semilight" w:hAnsi="Malgun Gothic Semilight" w:cs="Malgun Gothic Semilight"/>
          <w:b/>
          <w:bCs/>
          <w:lang w:val="en-ZA"/>
        </w:rPr>
      </w:pPr>
    </w:p>
    <w:p w14:paraId="29DD68A0" w14:textId="77777777" w:rsidR="003D19E0" w:rsidRDefault="003D19E0" w:rsidP="003D19E0">
      <w:pPr>
        <w:rPr>
          <w:rFonts w:ascii="Playfair Display" w:eastAsia="Malgun Gothic Semilight" w:hAnsi="Playfair Display" w:cs="Malgun Gothic Semilight"/>
          <w:b/>
          <w:i/>
          <w:iCs/>
        </w:rPr>
      </w:pPr>
    </w:p>
    <w:p w14:paraId="6531FD12" w14:textId="3871B6D6" w:rsidR="003D19E0" w:rsidRDefault="003D19E0" w:rsidP="0023314E">
      <w:pPr>
        <w:ind w:left="567"/>
        <w:rPr>
          <w:rFonts w:ascii="Playfair Display Black" w:eastAsia="Malgun Gothic Semilight" w:hAnsi="Playfair Display Black" w:cs="Malgun Gothic Semilight"/>
          <w:b/>
          <w:sz w:val="24"/>
          <w:szCs w:val="24"/>
        </w:rPr>
      </w:pPr>
    </w:p>
    <w:p w14:paraId="7D7FF127" w14:textId="6FF66EC3" w:rsidR="00734EE0" w:rsidRDefault="00734EE0" w:rsidP="0023314E">
      <w:pPr>
        <w:ind w:left="567"/>
        <w:rPr>
          <w:rFonts w:ascii="Playfair Display Black" w:eastAsia="Malgun Gothic Semilight" w:hAnsi="Playfair Display Black" w:cs="Malgun Gothic Semilight"/>
          <w:b/>
          <w:sz w:val="24"/>
          <w:szCs w:val="24"/>
        </w:rPr>
      </w:pPr>
    </w:p>
    <w:p w14:paraId="5C041916" w14:textId="4748C730" w:rsidR="00734EE0" w:rsidRDefault="00734EE0" w:rsidP="0023314E">
      <w:pPr>
        <w:ind w:left="567"/>
        <w:rPr>
          <w:rFonts w:ascii="Playfair Display Black" w:eastAsia="Malgun Gothic Semilight" w:hAnsi="Playfair Display Black" w:cs="Malgun Gothic Semilight"/>
          <w:b/>
          <w:sz w:val="24"/>
          <w:szCs w:val="24"/>
        </w:rPr>
      </w:pPr>
    </w:p>
    <w:p w14:paraId="4E0E44F8" w14:textId="1478B158" w:rsidR="00734EE0" w:rsidRDefault="00734EE0" w:rsidP="0023314E">
      <w:pPr>
        <w:ind w:left="567"/>
        <w:rPr>
          <w:rFonts w:ascii="Playfair Display Black" w:eastAsia="Malgun Gothic Semilight" w:hAnsi="Playfair Display Black" w:cs="Malgun Gothic Semilight"/>
          <w:b/>
          <w:sz w:val="24"/>
          <w:szCs w:val="24"/>
        </w:rPr>
      </w:pPr>
    </w:p>
    <w:p w14:paraId="753828E0" w14:textId="06850427" w:rsidR="00734EE0" w:rsidRDefault="00734EE0" w:rsidP="0023314E">
      <w:pPr>
        <w:ind w:left="567"/>
        <w:rPr>
          <w:rFonts w:ascii="Playfair Display Black" w:eastAsia="Malgun Gothic Semilight" w:hAnsi="Playfair Display Black" w:cs="Malgun Gothic Semilight"/>
          <w:b/>
          <w:sz w:val="24"/>
          <w:szCs w:val="24"/>
        </w:rPr>
      </w:pPr>
    </w:p>
    <w:p w14:paraId="37FCF980" w14:textId="77777777" w:rsidR="00734EE0" w:rsidRDefault="00734EE0" w:rsidP="0023314E">
      <w:pPr>
        <w:ind w:left="567"/>
        <w:rPr>
          <w:rFonts w:ascii="Playfair Display Black" w:eastAsia="Malgun Gothic Semilight" w:hAnsi="Playfair Display Black" w:cs="Malgun Gothic Semilight"/>
          <w:b/>
          <w:sz w:val="24"/>
          <w:szCs w:val="24"/>
        </w:rPr>
      </w:pPr>
    </w:p>
    <w:p w14:paraId="07EF3B82" w14:textId="77777777" w:rsidR="00734EE0" w:rsidRDefault="00734EE0" w:rsidP="0023314E">
      <w:pPr>
        <w:ind w:left="567"/>
        <w:rPr>
          <w:rFonts w:ascii="Playfair Display Black" w:eastAsia="Malgun Gothic Semilight" w:hAnsi="Playfair Display Black" w:cs="Malgun Gothic Semilight"/>
          <w:b/>
          <w:sz w:val="24"/>
          <w:szCs w:val="24"/>
        </w:rPr>
      </w:pPr>
    </w:p>
    <w:p w14:paraId="7DCE639E" w14:textId="7FCAB168" w:rsidR="003D19E0" w:rsidRDefault="003D19E0" w:rsidP="0023314E">
      <w:pPr>
        <w:ind w:left="567"/>
        <w:rPr>
          <w:rFonts w:ascii="Playfair Display Black" w:eastAsia="Malgun Gothic Semilight" w:hAnsi="Playfair Display Black" w:cs="Malgun Gothic Semilight"/>
          <w:b/>
          <w:sz w:val="24"/>
          <w:szCs w:val="24"/>
        </w:rPr>
      </w:pPr>
    </w:p>
    <w:p w14:paraId="1E04D20D" w14:textId="77777777" w:rsidR="00734EE0" w:rsidRDefault="00734EE0" w:rsidP="0023314E">
      <w:pPr>
        <w:ind w:left="567"/>
        <w:rPr>
          <w:rFonts w:ascii="Playfair Display Black" w:eastAsia="Malgun Gothic Semilight" w:hAnsi="Playfair Display Black" w:cs="Malgun Gothic Semilight"/>
          <w:b/>
          <w:sz w:val="24"/>
          <w:szCs w:val="24"/>
        </w:rPr>
      </w:pPr>
    </w:p>
    <w:p w14:paraId="78E0DE67" w14:textId="77777777" w:rsidR="009050F7" w:rsidRDefault="009050F7" w:rsidP="0023314E">
      <w:pPr>
        <w:ind w:left="567"/>
        <w:rPr>
          <w:rFonts w:ascii="Playfair Display Black" w:eastAsia="Malgun Gothic Semilight" w:hAnsi="Playfair Display Black" w:cs="Malgun Gothic Semilight"/>
          <w:b/>
          <w:sz w:val="24"/>
          <w:szCs w:val="24"/>
        </w:rPr>
      </w:pPr>
    </w:p>
    <w:p w14:paraId="2908137B" w14:textId="35E01287" w:rsidR="0043018F" w:rsidRDefault="0043018F" w:rsidP="0023314E">
      <w:pPr>
        <w:ind w:left="567"/>
        <w:rPr>
          <w:rFonts w:ascii="Playfair Display Black" w:eastAsia="Malgun Gothic Semilight" w:hAnsi="Playfair Display Black" w:cs="Malgun Gothic Semilight"/>
          <w:b/>
          <w:sz w:val="24"/>
          <w:szCs w:val="24"/>
        </w:rPr>
      </w:pPr>
    </w:p>
    <w:p w14:paraId="70338B66" w14:textId="0477B767" w:rsidR="0043018F" w:rsidRDefault="0043018F" w:rsidP="0023314E">
      <w:pPr>
        <w:ind w:left="567"/>
        <w:rPr>
          <w:rFonts w:ascii="Playfair Display Black" w:eastAsia="Malgun Gothic Semilight" w:hAnsi="Playfair Display Black" w:cs="Malgun Gothic Semilight"/>
          <w:b/>
          <w:sz w:val="24"/>
          <w:szCs w:val="24"/>
        </w:rPr>
      </w:pPr>
    </w:p>
    <w:p w14:paraId="16A392A4" w14:textId="77777777" w:rsidR="00734EE0" w:rsidRDefault="00734EE0" w:rsidP="0023314E">
      <w:pPr>
        <w:ind w:left="567"/>
        <w:rPr>
          <w:rFonts w:ascii="Playfair Display Black" w:eastAsia="Malgun Gothic Semilight" w:hAnsi="Playfair Display Black" w:cs="Malgun Gothic Semilight"/>
          <w:b/>
          <w:sz w:val="24"/>
          <w:szCs w:val="24"/>
        </w:rPr>
      </w:pPr>
    </w:p>
    <w:p w14:paraId="78750B15" w14:textId="77777777" w:rsidR="00734EE0" w:rsidRDefault="00734EE0" w:rsidP="0023314E">
      <w:pPr>
        <w:ind w:left="567"/>
        <w:rPr>
          <w:rFonts w:ascii="Playfair Display Black" w:eastAsia="Malgun Gothic Semilight" w:hAnsi="Playfair Display Black" w:cs="Malgun Gothic Semilight"/>
          <w:b/>
          <w:sz w:val="24"/>
          <w:szCs w:val="24"/>
        </w:rPr>
      </w:pPr>
    </w:p>
    <w:p w14:paraId="5D74B05F" w14:textId="1C3D5866" w:rsidR="00D80867" w:rsidRDefault="009050F7" w:rsidP="0023314E">
      <w:pPr>
        <w:ind w:left="567"/>
        <w:rPr>
          <w:rFonts w:ascii="Playfair Display Black" w:eastAsia="Malgun Gothic Semilight" w:hAnsi="Playfair Display Black" w:cs="Malgun Gothic Semilight"/>
          <w:b/>
          <w:sz w:val="24"/>
          <w:szCs w:val="24"/>
        </w:rPr>
      </w:pPr>
      <w:r>
        <w:rPr>
          <w:rFonts w:ascii="Playfair Display Black" w:eastAsia="Malgun Gothic Semilight" w:hAnsi="Playfair Display Black" w:cs="Malgun Gothic Semilight"/>
          <w:b/>
          <w:sz w:val="24"/>
          <w:szCs w:val="24"/>
        </w:rPr>
        <w:t>R</w:t>
      </w:r>
      <w:r w:rsidR="00D80867">
        <w:rPr>
          <w:rFonts w:ascii="Playfair Display Black" w:eastAsia="Malgun Gothic Semilight" w:hAnsi="Playfair Display Black" w:cs="Malgun Gothic Semilight"/>
          <w:b/>
          <w:sz w:val="24"/>
          <w:szCs w:val="24"/>
        </w:rPr>
        <w:t>ED WINE</w:t>
      </w:r>
    </w:p>
    <w:p w14:paraId="3D0B4E2D" w14:textId="3D3D498E" w:rsidR="00CD0D68" w:rsidRPr="008F7420" w:rsidRDefault="00CD0D68" w:rsidP="0023314E">
      <w:pPr>
        <w:ind w:left="567"/>
        <w:rPr>
          <w:rFonts w:ascii="Malgun Gothic Semilight" w:eastAsia="Malgun Gothic Semilight" w:hAnsi="Malgun Gothic Semilight" w:cs="Malgun Gothic Semilight"/>
          <w:b/>
          <w:sz w:val="18"/>
          <w:szCs w:val="18"/>
        </w:rPr>
      </w:pPr>
    </w:p>
    <w:p w14:paraId="733B90EB" w14:textId="1D503B98" w:rsidR="00EC02AD" w:rsidRPr="00EC02AD" w:rsidRDefault="00EC02AD" w:rsidP="0023314E">
      <w:pPr>
        <w:ind w:left="567"/>
        <w:rPr>
          <w:rFonts w:ascii="Playfair Display Black" w:eastAsia="Malgun Gothic Semilight" w:hAnsi="Playfair Display Black" w:cs="Malgun Gothic Semilight"/>
          <w:b/>
        </w:rPr>
      </w:pPr>
      <w:r w:rsidRPr="00EC02AD">
        <w:rPr>
          <w:rFonts w:ascii="Playfair Display Black" w:eastAsia="Malgun Gothic Semilight" w:hAnsi="Playfair Display Black" w:cs="Malgun Gothic Semilight"/>
          <w:b/>
        </w:rPr>
        <w:t>Spice Route Cinsault 2019</w:t>
      </w:r>
      <w:r w:rsidR="00544BAE">
        <w:rPr>
          <w:rFonts w:ascii="Playfair Display Black" w:eastAsia="Malgun Gothic Semilight" w:hAnsi="Playfair Display Black" w:cs="Malgun Gothic Semilight"/>
          <w:b/>
        </w:rPr>
        <w:t xml:space="preserve">   </w:t>
      </w:r>
      <w:r w:rsidR="00544BAE">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ab/>
      </w:r>
      <w:r w:rsidR="00CD11A0">
        <w:rPr>
          <w:rFonts w:ascii="Playfair Display Black" w:eastAsia="Malgun Gothic Semilight" w:hAnsi="Playfair Display Black" w:cs="Malgun Gothic Semilight"/>
          <w:b/>
        </w:rPr>
        <w:t xml:space="preserve">       </w:t>
      </w:r>
      <w:r w:rsidR="00544BAE">
        <w:rPr>
          <w:rFonts w:ascii="Playfair Display Black" w:eastAsia="Malgun Gothic Semilight" w:hAnsi="Playfair Display Black" w:cs="Malgun Gothic Semilight"/>
          <w:b/>
        </w:rPr>
        <w:t xml:space="preserve"> </w:t>
      </w:r>
      <w:r w:rsidR="00544BAE" w:rsidRPr="00730AB0">
        <w:rPr>
          <w:rFonts w:ascii="Playfair Display Black" w:hAnsi="Playfair Display Black" w:cs="Helvetica"/>
          <w:b/>
          <w:bCs/>
          <w:color w:val="222222"/>
          <w:shd w:val="clear" w:color="auto" w:fill="FFFFFF"/>
        </w:rPr>
        <w:t>1</w:t>
      </w:r>
      <w:r w:rsidR="00544BAE">
        <w:rPr>
          <w:rFonts w:ascii="Playfair Display Black" w:hAnsi="Playfair Display Black" w:cs="Helvetica"/>
          <w:b/>
          <w:bCs/>
          <w:color w:val="222222"/>
          <w:shd w:val="clear" w:color="auto" w:fill="FFFFFF"/>
        </w:rPr>
        <w:t>5</w:t>
      </w:r>
      <w:r w:rsidR="005B7D48">
        <w:rPr>
          <w:rFonts w:ascii="Playfair Display Black" w:hAnsi="Playfair Display Black" w:cs="Helvetica"/>
          <w:b/>
          <w:bCs/>
          <w:color w:val="222222"/>
          <w:shd w:val="clear" w:color="auto" w:fill="FFFFFF"/>
        </w:rPr>
        <w:t>5</w:t>
      </w:r>
    </w:p>
    <w:p w14:paraId="1EE8C4C6" w14:textId="66667187" w:rsidR="00EC02AD" w:rsidRDefault="00EC02AD" w:rsidP="0023314E">
      <w:pPr>
        <w:ind w:left="567"/>
        <w:rPr>
          <w:rFonts w:ascii="Playfair Display" w:hAnsi="Playfair Display" w:cs="Helvetica"/>
          <w:b/>
          <w:bCs/>
          <w:color w:val="222222"/>
          <w:shd w:val="clear" w:color="auto" w:fill="FFFFFF"/>
        </w:rPr>
      </w:pPr>
      <w:r w:rsidRPr="00EC02AD">
        <w:rPr>
          <w:rFonts w:ascii="Playfair Display" w:hAnsi="Playfair Display" w:cs="Helvetica"/>
          <w:i/>
          <w:iCs/>
          <w:color w:val="222222"/>
          <w:shd w:val="clear" w:color="auto" w:fill="FFFFFF"/>
        </w:rPr>
        <w:t>Bright and light with crunchy red cherries and pepper spice flavours on the palate</w:t>
      </w:r>
      <w:r w:rsidR="00730AB0">
        <w:rPr>
          <w:rFonts w:ascii="Playfair Display" w:hAnsi="Playfair Display" w:cs="Helvetica"/>
          <w:i/>
          <w:iCs/>
          <w:color w:val="222222"/>
          <w:shd w:val="clear" w:color="auto" w:fill="FFFFFF"/>
        </w:rPr>
        <w:t>,</w:t>
      </w:r>
      <w:r w:rsidRPr="00EC02AD">
        <w:rPr>
          <w:rFonts w:ascii="Playfair Display" w:hAnsi="Playfair Display" w:cs="Helvetica"/>
          <w:i/>
          <w:iCs/>
          <w:color w:val="222222"/>
          <w:shd w:val="clear" w:color="auto" w:fill="FFFFFF"/>
        </w:rPr>
        <w:t xml:space="preserve"> with a twist of red berries on the finish</w:t>
      </w:r>
      <w:r w:rsidR="00730AB0">
        <w:rPr>
          <w:rFonts w:ascii="Playfair Display" w:hAnsi="Playfair Display" w:cs="Helvetica"/>
          <w:i/>
          <w:iCs/>
          <w:color w:val="222222"/>
          <w:shd w:val="clear" w:color="auto" w:fill="FFFFFF"/>
        </w:rPr>
        <w:t>.</w:t>
      </w:r>
      <w:r w:rsidRPr="00EC02AD">
        <w:rPr>
          <w:rFonts w:ascii="Playfair Display" w:hAnsi="Playfair Display" w:cs="Helvetica"/>
          <w:i/>
          <w:iCs/>
          <w:color w:val="222222"/>
          <w:shd w:val="clear" w:color="auto" w:fill="FFFFFF"/>
        </w:rPr>
        <w:tab/>
      </w:r>
      <w:r w:rsidRPr="00EC02AD">
        <w:rPr>
          <w:rFonts w:ascii="Playfair Display" w:hAnsi="Playfair Display" w:cs="Helvetica"/>
          <w:i/>
          <w:iCs/>
          <w:color w:val="222222"/>
          <w:shd w:val="clear" w:color="auto" w:fill="FFFFFF"/>
        </w:rPr>
        <w:tab/>
      </w:r>
    </w:p>
    <w:p w14:paraId="0164F4A7" w14:textId="77777777" w:rsidR="00EC02AD" w:rsidRPr="00EC02AD" w:rsidRDefault="00EC02AD" w:rsidP="0023314E">
      <w:pPr>
        <w:ind w:left="567"/>
        <w:rPr>
          <w:rFonts w:ascii="Playfair Display" w:eastAsia="Malgun Gothic Semilight" w:hAnsi="Playfair Display" w:cs="Malgun Gothic Semilight"/>
          <w:b/>
          <w:i/>
          <w:iCs/>
        </w:rPr>
      </w:pPr>
    </w:p>
    <w:p w14:paraId="55F2F6C8" w14:textId="222FE281" w:rsidR="0023314E" w:rsidRPr="00DF4EEB" w:rsidRDefault="0023314E" w:rsidP="0023314E">
      <w:pPr>
        <w:ind w:left="567"/>
        <w:rPr>
          <w:rFonts w:ascii="Playfair Display" w:eastAsia="Malgun Gothic Semilight" w:hAnsi="Playfair Display" w:cs="Malgun Gothic Semilight"/>
          <w:i/>
          <w:iCs/>
        </w:rPr>
      </w:pPr>
      <w:r w:rsidRPr="00DF4EEB">
        <w:rPr>
          <w:rFonts w:ascii="Playfair Display Black" w:eastAsia="Malgun Gothic Semilight" w:hAnsi="Playfair Display Black" w:cs="Malgun Gothic Semilight"/>
          <w:b/>
        </w:rPr>
        <w:t>Spice Route Grenache 2019</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sidR="005B7D48">
        <w:rPr>
          <w:rFonts w:ascii="Playfair Display Black" w:eastAsia="Malgun Gothic Semilight" w:hAnsi="Playfair Display Black" w:cs="Malgun Gothic Semilight"/>
          <w:b/>
        </w:rPr>
        <w:t>8</w:t>
      </w:r>
      <w:r w:rsidR="002A287D" w:rsidRPr="00DF4EEB">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 xml:space="preserve">/ </w:t>
      </w:r>
      <w:proofErr w:type="gramStart"/>
      <w:r w:rsidRPr="00DF4EEB">
        <w:rPr>
          <w:rFonts w:ascii="Playfair Display Black" w:eastAsia="Malgun Gothic Semilight" w:hAnsi="Playfair Display Black" w:cs="Malgun Gothic Semilight"/>
          <w:b/>
        </w:rPr>
        <w:t>1</w:t>
      </w:r>
      <w:r w:rsidR="005B7D48">
        <w:rPr>
          <w:rFonts w:ascii="Playfair Display Black" w:eastAsia="Malgun Gothic Semilight" w:hAnsi="Playfair Display Black" w:cs="Malgun Gothic Semilight"/>
          <w:b/>
        </w:rPr>
        <w:t>8</w:t>
      </w:r>
      <w:r w:rsidR="00BA0108">
        <w:rPr>
          <w:rFonts w:ascii="Playfair Display Black" w:eastAsia="Malgun Gothic Semilight" w:hAnsi="Playfair Display Black" w:cs="Malgun Gothic Semilight"/>
          <w:b/>
        </w:rPr>
        <w:t>5</w:t>
      </w:r>
      <w:r w:rsidRPr="0003762A">
        <w:rPr>
          <w:rFonts w:ascii="Malgun Gothic Semilight" w:eastAsia="Malgun Gothic Semilight" w:hAnsi="Malgun Gothic Semilight" w:cs="Malgun Gothic Semilight"/>
        </w:rPr>
        <w:t xml:space="preserve">  </w:t>
      </w:r>
      <w:r w:rsidRPr="00DF4EEB">
        <w:rPr>
          <w:rFonts w:ascii="Playfair Display" w:eastAsia="Malgun Gothic Semilight" w:hAnsi="Playfair Display" w:cs="Malgun Gothic Semilight"/>
          <w:i/>
          <w:iCs/>
        </w:rPr>
        <w:t>Spanish</w:t>
      </w:r>
      <w:proofErr w:type="gramEnd"/>
      <w:r w:rsidRPr="00DF4EEB">
        <w:rPr>
          <w:rFonts w:ascii="Playfair Display" w:eastAsia="Malgun Gothic Semilight" w:hAnsi="Playfair Display" w:cs="Malgun Gothic Semilight"/>
          <w:i/>
          <w:iCs/>
        </w:rPr>
        <w:t xml:space="preserve"> cultivar. Easy drinking with concentrated fruit flavours.</w:t>
      </w:r>
    </w:p>
    <w:p w14:paraId="64F2483F" w14:textId="6CDC3DCD" w:rsidR="0023314E" w:rsidRDefault="008F7420" w:rsidP="0023314E">
      <w:pPr>
        <w:ind w:left="567"/>
        <w:rPr>
          <w:rFonts w:ascii="Playfair Display Black" w:eastAsia="Malgun Gothic Semilight" w:hAnsi="Playfair Display Black" w:cs="Malgun Gothic Semilight"/>
        </w:rPr>
      </w:pPr>
      <w:r w:rsidRPr="00121E86">
        <w:rPr>
          <w:rFonts w:ascii="Playfair Display Black" w:eastAsia="Malgun Gothic Semilight" w:hAnsi="Playfair Display Black" w:cs="Malgun Gothic Semilight"/>
        </w:rPr>
        <w:t xml:space="preserve">Top 100 </w:t>
      </w:r>
      <w:r w:rsidR="00121E86" w:rsidRPr="00121E86">
        <w:rPr>
          <w:rFonts w:ascii="Playfair Display Black" w:eastAsia="Malgun Gothic Semilight" w:hAnsi="Playfair Display Black" w:cs="Malgun Gothic Semilight"/>
        </w:rPr>
        <w:t xml:space="preserve">SA wines Double Gold </w:t>
      </w:r>
    </w:p>
    <w:p w14:paraId="583BD0E4" w14:textId="77777777" w:rsidR="00121E86" w:rsidRPr="00121E86" w:rsidRDefault="00121E86" w:rsidP="0023314E">
      <w:pPr>
        <w:ind w:left="567"/>
        <w:rPr>
          <w:rFonts w:ascii="Playfair Display Black" w:eastAsia="Malgun Gothic Semilight" w:hAnsi="Playfair Display Black" w:cs="Malgun Gothic Semilight"/>
        </w:rPr>
      </w:pPr>
    </w:p>
    <w:p w14:paraId="3DCA80D0" w14:textId="3322A5CF" w:rsidR="0023314E" w:rsidRPr="00DF4EEB" w:rsidRDefault="0023314E" w:rsidP="0023314E">
      <w:pPr>
        <w:ind w:left="567"/>
        <w:rPr>
          <w:rFonts w:ascii="Playfair Display Black" w:eastAsia="Malgun Gothic Semilight" w:hAnsi="Playfair Display Black" w:cs="Malgun Gothic Semilight"/>
        </w:rPr>
      </w:pPr>
      <w:r w:rsidRPr="00DF4EEB">
        <w:rPr>
          <w:rFonts w:ascii="Playfair Display Black" w:eastAsia="Malgun Gothic Semilight" w:hAnsi="Playfair Display Black" w:cs="Malgun Gothic Semilight"/>
          <w:b/>
        </w:rPr>
        <w:t xml:space="preserve">Spice Route Mourvèdre 2019 </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sidR="005B7D48">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 xml:space="preserve"> / 1</w:t>
      </w:r>
      <w:r w:rsidR="005B7D48">
        <w:rPr>
          <w:rFonts w:ascii="Playfair Display Black" w:eastAsia="Malgun Gothic Semilight" w:hAnsi="Playfair Display Black" w:cs="Malgun Gothic Semilight"/>
          <w:b/>
        </w:rPr>
        <w:t>8</w:t>
      </w:r>
      <w:r w:rsidR="00BA0108">
        <w:rPr>
          <w:rFonts w:ascii="Playfair Display Black" w:eastAsia="Malgun Gothic Semilight" w:hAnsi="Playfair Display Black" w:cs="Malgun Gothic Semilight"/>
          <w:b/>
        </w:rPr>
        <w:t>5</w:t>
      </w:r>
      <w:r w:rsidRPr="00DF4EEB">
        <w:rPr>
          <w:rFonts w:ascii="Playfair Display Black" w:eastAsia="Malgun Gothic Semilight" w:hAnsi="Playfair Display Black" w:cs="Malgun Gothic Semilight"/>
        </w:rPr>
        <w:t xml:space="preserve">     </w:t>
      </w:r>
      <w:r w:rsidRPr="00DF4EEB">
        <w:rPr>
          <w:rFonts w:ascii="Playfair Display" w:eastAsia="Malgun Gothic Semilight" w:hAnsi="Playfair Display" w:cs="Malgun Gothic Semilight"/>
          <w:i/>
          <w:iCs/>
        </w:rPr>
        <w:t>Similar to Grenache with more meaty flavours. Medium bodied, with             a spicy nose and intense fruit palate.</w:t>
      </w:r>
    </w:p>
    <w:p w14:paraId="1CBC82EE" w14:textId="77777777" w:rsidR="0023314E" w:rsidRPr="00EC02AD" w:rsidRDefault="0023314E" w:rsidP="0023314E">
      <w:pPr>
        <w:ind w:left="567"/>
        <w:rPr>
          <w:rFonts w:ascii="Playfair Display" w:eastAsia="Malgun Gothic" w:hAnsi="Playfair Display" w:cs="Malgun Gothic Semilight"/>
        </w:rPr>
      </w:pPr>
    </w:p>
    <w:p w14:paraId="06F7B65D" w14:textId="43FE6F0A" w:rsidR="0023314E" w:rsidRPr="00DF4EEB" w:rsidRDefault="0023314E" w:rsidP="0023314E">
      <w:pPr>
        <w:ind w:left="567"/>
        <w:rPr>
          <w:rFonts w:ascii="Playfair Display Black" w:eastAsia="Malgun Gothic Semilight" w:hAnsi="Playfair Display Black" w:cs="Malgun Gothic Semilight"/>
          <w:b/>
        </w:rPr>
      </w:pPr>
      <w:r w:rsidRPr="00DF4EEB">
        <w:rPr>
          <w:rFonts w:ascii="Playfair Display Black" w:eastAsia="Malgun Gothic Semilight" w:hAnsi="Playfair Display Black" w:cs="Malgun Gothic Semilight"/>
          <w:b/>
        </w:rPr>
        <w:t>Spice Route Pinotage 20</w:t>
      </w:r>
      <w:r w:rsidR="008E4DB6">
        <w:rPr>
          <w:rFonts w:ascii="Playfair Display Black" w:eastAsia="Malgun Gothic Semilight" w:hAnsi="Playfair Display Black" w:cs="Malgun Gothic Semilight"/>
          <w:b/>
        </w:rPr>
        <w:t>2</w:t>
      </w:r>
      <w:r w:rsidR="00CD11A0">
        <w:rPr>
          <w:rFonts w:ascii="Playfair Display Black" w:eastAsia="Malgun Gothic Semilight" w:hAnsi="Playfair Display Black" w:cs="Malgun Gothic Semilight"/>
          <w:b/>
        </w:rPr>
        <w:t>1</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sidR="00F92D4F">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 xml:space="preserve"> / 1</w:t>
      </w:r>
      <w:r w:rsidR="00F92D4F">
        <w:rPr>
          <w:rFonts w:ascii="Playfair Display Black" w:eastAsia="Malgun Gothic Semilight" w:hAnsi="Playfair Display Black" w:cs="Malgun Gothic Semilight"/>
          <w:b/>
        </w:rPr>
        <w:t>8</w:t>
      </w:r>
      <w:r w:rsidR="00BA0108">
        <w:rPr>
          <w:rFonts w:ascii="Playfair Display Black" w:eastAsia="Malgun Gothic Semilight" w:hAnsi="Playfair Display Black" w:cs="Malgun Gothic Semilight"/>
          <w:b/>
        </w:rPr>
        <w:t>5</w:t>
      </w:r>
    </w:p>
    <w:p w14:paraId="681BAF5A" w14:textId="77777777" w:rsidR="0023314E" w:rsidRPr="00DF4EEB" w:rsidRDefault="0023314E" w:rsidP="0023314E">
      <w:pPr>
        <w:ind w:left="567"/>
        <w:rPr>
          <w:rFonts w:ascii="Playfair Display" w:eastAsia="Malgun Gothic Semilight" w:hAnsi="Playfair Display" w:cs="Malgun Gothic Semilight"/>
          <w:i/>
          <w:iCs/>
        </w:rPr>
      </w:pPr>
      <w:r w:rsidRPr="00DF4EEB">
        <w:rPr>
          <w:rFonts w:ascii="Playfair Display" w:eastAsia="Malgun Gothic Semilight" w:hAnsi="Playfair Display" w:cs="Malgun Gothic Semilight"/>
          <w:i/>
          <w:iCs/>
        </w:rPr>
        <w:t>Matured in American oak. New world style. Ripe honest fruit flavours</w:t>
      </w:r>
    </w:p>
    <w:p w14:paraId="7528E7F2" w14:textId="529ADA2D" w:rsidR="002E050F" w:rsidRDefault="0023314E" w:rsidP="0023314E">
      <w:pPr>
        <w:ind w:left="567"/>
        <w:rPr>
          <w:rFonts w:ascii="Playfair Display" w:eastAsia="Malgun Gothic Semilight" w:hAnsi="Playfair Display" w:cs="Malgun Gothic Semilight"/>
          <w:i/>
          <w:iCs/>
        </w:rPr>
      </w:pPr>
      <w:r w:rsidRPr="00DF4EEB">
        <w:rPr>
          <w:rFonts w:ascii="Playfair Display" w:eastAsia="Malgun Gothic Semilight" w:hAnsi="Playfair Display" w:cs="Malgun Gothic Semilight"/>
          <w:i/>
          <w:iCs/>
        </w:rPr>
        <w:t>Bold textures</w:t>
      </w:r>
      <w:r w:rsidR="00730AB0">
        <w:rPr>
          <w:rFonts w:ascii="Playfair Display" w:eastAsia="Malgun Gothic Semilight" w:hAnsi="Playfair Display" w:cs="Malgun Gothic Semilight"/>
          <w:i/>
          <w:iCs/>
        </w:rPr>
        <w:t>.</w:t>
      </w:r>
    </w:p>
    <w:p w14:paraId="13C0ACB9" w14:textId="77777777" w:rsidR="00DF4EEB" w:rsidRPr="00EC02AD" w:rsidRDefault="00DF4EEB" w:rsidP="0023314E">
      <w:pPr>
        <w:ind w:left="567"/>
        <w:rPr>
          <w:rFonts w:ascii="Playfair Display" w:eastAsia="Malgun Gothic" w:hAnsi="Playfair Display" w:cs="Malgun Gothic Semilight"/>
          <w:i/>
          <w:iCs/>
        </w:rPr>
      </w:pPr>
    </w:p>
    <w:p w14:paraId="368F68BC" w14:textId="2034DCD9" w:rsidR="006231A6" w:rsidRDefault="0023314E" w:rsidP="0023314E">
      <w:pPr>
        <w:ind w:left="567"/>
        <w:rPr>
          <w:rFonts w:ascii="Playfair Display" w:eastAsia="Malgun Gothic Semilight" w:hAnsi="Playfair Display" w:cs="Malgun Gothic Semilight"/>
          <w:i/>
          <w:iCs/>
        </w:rPr>
      </w:pPr>
      <w:r w:rsidRPr="00DF4EEB">
        <w:rPr>
          <w:rFonts w:ascii="Playfair Display Black" w:eastAsia="Malgun Gothic Semilight" w:hAnsi="Playfair Display Black" w:cs="Malgun Gothic Semilight"/>
          <w:b/>
        </w:rPr>
        <w:t>Spice Route Chakalaka 201</w:t>
      </w:r>
      <w:r w:rsidR="00161640">
        <w:rPr>
          <w:rFonts w:ascii="Playfair Display Black" w:eastAsia="Malgun Gothic Semilight" w:hAnsi="Playfair Display Black" w:cs="Malgun Gothic Semilight"/>
          <w:b/>
        </w:rPr>
        <w:t>9</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00544BAE">
        <w:rPr>
          <w:rFonts w:ascii="Playfair Display Black" w:eastAsia="Malgun Gothic Semilight" w:hAnsi="Playfair Display Black" w:cs="Malgun Gothic Semilight"/>
          <w:b/>
        </w:rPr>
        <w:t xml:space="preserve">  </w:t>
      </w:r>
      <w:r w:rsidR="005B7D48">
        <w:rPr>
          <w:rFonts w:ascii="Playfair Display Black" w:eastAsia="Malgun Gothic Semilight" w:hAnsi="Playfair Display Black" w:cs="Malgun Gothic Semilight"/>
          <w:b/>
        </w:rPr>
        <w:t xml:space="preserve">60 </w:t>
      </w:r>
      <w:r w:rsidRPr="00DF4EEB">
        <w:rPr>
          <w:rFonts w:ascii="Playfair Display Black" w:eastAsia="Malgun Gothic Semilight" w:hAnsi="Playfair Display Black" w:cs="Malgun Gothic Semilight"/>
          <w:b/>
        </w:rPr>
        <w:t xml:space="preserve"> /2</w:t>
      </w:r>
      <w:r w:rsidR="005B7D48">
        <w:rPr>
          <w:rFonts w:ascii="Playfair Display Black" w:eastAsia="Malgun Gothic Semilight" w:hAnsi="Playfair Display Black" w:cs="Malgun Gothic Semilight"/>
          <w:b/>
        </w:rPr>
        <w:t>25</w:t>
      </w:r>
      <w:r w:rsidRPr="00DF4EEB">
        <w:rPr>
          <w:rFonts w:ascii="Playfair Display Black" w:eastAsia="Malgun Gothic Semilight" w:hAnsi="Playfair Display Black" w:cs="Malgun Gothic Semilight"/>
        </w:rPr>
        <w:t xml:space="preserve">       </w:t>
      </w:r>
      <w:r w:rsidRPr="00DF4EEB">
        <w:rPr>
          <w:rFonts w:ascii="Playfair Display" w:eastAsia="Malgun Gothic Semilight" w:hAnsi="Playfair Display" w:cs="Malgun Gothic Semilight"/>
          <w:i/>
          <w:iCs/>
        </w:rPr>
        <w:t xml:space="preserve">Blend of  Carignan, </w:t>
      </w:r>
      <w:r w:rsidR="00161640">
        <w:rPr>
          <w:rFonts w:ascii="Playfair Display" w:eastAsia="Malgun Gothic Semilight" w:hAnsi="Playfair Display" w:cs="Malgun Gothic Semilight"/>
          <w:i/>
          <w:iCs/>
        </w:rPr>
        <w:t xml:space="preserve">Shiraz, Mataro, Durif, </w:t>
      </w:r>
      <w:r w:rsidRPr="00DF4EEB">
        <w:rPr>
          <w:rFonts w:ascii="Playfair Display" w:eastAsia="Malgun Gothic Semilight" w:hAnsi="Playfair Display" w:cs="Malgun Gothic Semilight"/>
          <w:i/>
          <w:iCs/>
        </w:rPr>
        <w:t>Grenache</w:t>
      </w:r>
      <w:r w:rsidR="00161640">
        <w:rPr>
          <w:rFonts w:ascii="Playfair Display" w:eastAsia="Malgun Gothic Semilight" w:hAnsi="Playfair Display" w:cs="Malgun Gothic Semilight"/>
          <w:i/>
          <w:iCs/>
        </w:rPr>
        <w:t xml:space="preserve"> Noir and Tannat</w:t>
      </w:r>
      <w:r w:rsidRPr="00DF4EEB">
        <w:rPr>
          <w:rFonts w:ascii="Playfair Display" w:eastAsia="Malgun Gothic Semilight" w:hAnsi="Playfair Display" w:cs="Malgun Gothic Semilight"/>
          <w:i/>
          <w:iCs/>
        </w:rPr>
        <w:t xml:space="preserve">. </w:t>
      </w:r>
      <w:r w:rsidR="00161640">
        <w:rPr>
          <w:rFonts w:ascii="Playfair Display" w:eastAsia="Malgun Gothic Semilight" w:hAnsi="Playfair Display" w:cs="Malgun Gothic Semilight"/>
          <w:i/>
          <w:iCs/>
        </w:rPr>
        <w:t>Silky and smooth with hints of blackcurrant, cherry and plums</w:t>
      </w:r>
      <w:r w:rsidR="00730AB0">
        <w:rPr>
          <w:rFonts w:ascii="Playfair Display" w:eastAsia="Malgun Gothic Semilight" w:hAnsi="Playfair Display" w:cs="Malgun Gothic Semilight"/>
          <w:i/>
          <w:iCs/>
        </w:rPr>
        <w:t>.</w:t>
      </w:r>
    </w:p>
    <w:p w14:paraId="3B7076F2" w14:textId="111AB76A" w:rsidR="008F7420" w:rsidRPr="00A4578B" w:rsidRDefault="00A4578B" w:rsidP="0023314E">
      <w:pPr>
        <w:ind w:left="567"/>
        <w:rPr>
          <w:rFonts w:ascii="Playfair Display Black" w:eastAsia="Malgun Gothic Semilight" w:hAnsi="Playfair Display Black" w:cs="Malgun Gothic Semilight"/>
          <w:b/>
        </w:rPr>
      </w:pPr>
      <w:r w:rsidRPr="00A4578B">
        <w:rPr>
          <w:rFonts w:ascii="Playfair Display Black" w:eastAsia="Malgun Gothic Semilight" w:hAnsi="Playfair Display Black" w:cs="Malgun Gothic Semilight"/>
          <w:b/>
        </w:rPr>
        <w:t>Grand Cru National Best in class</w:t>
      </w:r>
    </w:p>
    <w:p w14:paraId="48FB19B7" w14:textId="325FB7E0" w:rsidR="00A4578B" w:rsidRPr="00A4578B" w:rsidRDefault="00A4578B" w:rsidP="0023314E">
      <w:pPr>
        <w:ind w:left="567"/>
        <w:rPr>
          <w:rFonts w:ascii="Playfair Display Black" w:eastAsia="Malgun Gothic Semilight" w:hAnsi="Playfair Display Black" w:cs="Malgun Gothic Semilight"/>
          <w:b/>
        </w:rPr>
      </w:pPr>
      <w:r w:rsidRPr="00A4578B">
        <w:rPr>
          <w:rFonts w:ascii="Playfair Display Black" w:eastAsia="Malgun Gothic Semilight" w:hAnsi="Playfair Display Black" w:cs="Malgun Gothic Semilight"/>
          <w:b/>
        </w:rPr>
        <w:t>Top 100 SA Wines Double Platinum</w:t>
      </w:r>
    </w:p>
    <w:p w14:paraId="38C603AC" w14:textId="50817AAF" w:rsidR="00740853" w:rsidRDefault="0023314E" w:rsidP="00740853">
      <w:pPr>
        <w:shd w:val="clear" w:color="auto" w:fill="FFFFFF"/>
        <w:spacing w:before="100" w:beforeAutospacing="1" w:after="100" w:afterAutospacing="1"/>
        <w:ind w:left="567"/>
        <w:rPr>
          <w:rFonts w:ascii="Playfair Display" w:eastAsia="Malgun Gothic" w:hAnsi="Playfair Display" w:cs="Arial"/>
          <w:i/>
          <w:iCs/>
          <w:color w:val="222222"/>
          <w:lang w:eastAsia="en-GB"/>
        </w:rPr>
      </w:pPr>
      <w:r w:rsidRPr="00DF4EEB">
        <w:rPr>
          <w:rFonts w:ascii="Playfair Display Black" w:eastAsia="Malgun Gothic Semilight" w:hAnsi="Playfair Display Black" w:cs="Malgun Gothic Semilight"/>
          <w:b/>
        </w:rPr>
        <w:t>Sp</w:t>
      </w:r>
      <w:r w:rsidR="00CD0D68" w:rsidRPr="00DF4EEB">
        <w:rPr>
          <w:rFonts w:ascii="Playfair Display Black" w:eastAsia="Malgun Gothic Semilight" w:hAnsi="Playfair Display Black" w:cs="Malgun Gothic Semilight"/>
          <w:b/>
        </w:rPr>
        <w:t>i</w:t>
      </w:r>
      <w:r w:rsidRPr="00DF4EEB">
        <w:rPr>
          <w:rFonts w:ascii="Playfair Display Black" w:eastAsia="Malgun Gothic Semilight" w:hAnsi="Playfair Display Black" w:cs="Malgun Gothic Semilight"/>
          <w:b/>
        </w:rPr>
        <w:t>ce Route Malabar 2015</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00367C10" w:rsidRPr="00DF4EEB">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9</w:t>
      </w:r>
      <w:r w:rsidR="00E36A53">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0</w:t>
      </w:r>
      <w:r w:rsidRPr="00DF4EEB">
        <w:rPr>
          <w:rFonts w:ascii="Playfair Display Black" w:eastAsia="Malgun Gothic Semilight" w:hAnsi="Playfair Display Black" w:cs="Malgun Gothic Semilight"/>
        </w:rPr>
        <w:t xml:space="preserve">     </w:t>
      </w:r>
      <w:r w:rsidRPr="00DF4EEB">
        <w:rPr>
          <w:rFonts w:ascii="Playfair Display" w:eastAsia="Malgun Gothic" w:hAnsi="Playfair Display" w:cs="Malgun Gothic Semilight"/>
          <w:i/>
          <w:iCs/>
        </w:rPr>
        <w:t>Blend of Petit Syrah, Grenache &amp; Mourvèd</w:t>
      </w:r>
      <w:r w:rsidR="00740853" w:rsidRPr="00DF4EEB">
        <w:rPr>
          <w:rFonts w:ascii="Playfair Display" w:eastAsia="Malgun Gothic" w:hAnsi="Playfair Display" w:cs="Malgun Gothic Semilight"/>
          <w:i/>
          <w:iCs/>
        </w:rPr>
        <w:t xml:space="preserve">re. </w:t>
      </w:r>
      <w:bookmarkStart w:id="4" w:name="_Hlk54277663"/>
      <w:r w:rsidR="00740853" w:rsidRPr="00DF4EEB">
        <w:rPr>
          <w:rFonts w:ascii="Playfair Display" w:eastAsia="Malgun Gothic" w:hAnsi="Playfair Display" w:cs="Malgun Gothic Semilight"/>
          <w:i/>
          <w:iCs/>
        </w:rPr>
        <w:t>L</w:t>
      </w:r>
      <w:r w:rsidR="00740853" w:rsidRPr="00DF4EEB">
        <w:rPr>
          <w:rFonts w:ascii="Playfair Display" w:eastAsia="Malgun Gothic" w:hAnsi="Playfair Display" w:cs="Arial"/>
          <w:i/>
          <w:iCs/>
          <w:color w:val="222222"/>
          <w:lang w:eastAsia="en-GB"/>
        </w:rPr>
        <w:t>ayered and perfumed aromas of violets, plum, charcuterie spice and cocoa captivate</w:t>
      </w:r>
      <w:r w:rsidR="00AE1E29">
        <w:rPr>
          <w:rFonts w:ascii="Playfair Display" w:eastAsia="Malgun Gothic" w:hAnsi="Playfair Display" w:cs="Arial"/>
          <w:i/>
          <w:iCs/>
          <w:color w:val="222222"/>
          <w:lang w:eastAsia="en-GB"/>
        </w:rPr>
        <w:t xml:space="preserve">               </w:t>
      </w:r>
      <w:r w:rsidR="00740853" w:rsidRPr="00DF4EEB">
        <w:rPr>
          <w:rFonts w:ascii="Playfair Display" w:eastAsia="Malgun Gothic" w:hAnsi="Playfair Display" w:cs="Arial"/>
          <w:i/>
          <w:iCs/>
          <w:color w:val="222222"/>
          <w:lang w:eastAsia="en-GB"/>
        </w:rPr>
        <w:t xml:space="preserve"> the senses. On the palate dense black fruits and spice followed by</w:t>
      </w:r>
      <w:r w:rsidR="00AE1E29">
        <w:rPr>
          <w:rFonts w:ascii="Playfair Display" w:eastAsia="Malgun Gothic" w:hAnsi="Playfair Display" w:cs="Arial"/>
          <w:i/>
          <w:iCs/>
          <w:color w:val="222222"/>
          <w:lang w:eastAsia="en-GB"/>
        </w:rPr>
        <w:t xml:space="preserve">       </w:t>
      </w:r>
      <w:r w:rsidR="00740853" w:rsidRPr="00DF4EEB">
        <w:rPr>
          <w:rFonts w:ascii="Playfair Display" w:eastAsia="Malgun Gothic" w:hAnsi="Playfair Display" w:cs="Arial"/>
          <w:i/>
          <w:iCs/>
          <w:color w:val="222222"/>
          <w:lang w:eastAsia="en-GB"/>
        </w:rPr>
        <w:t xml:space="preserve"> supple, age-worthy tannin and freshness.</w:t>
      </w:r>
    </w:p>
    <w:bookmarkEnd w:id="4"/>
    <w:p w14:paraId="64C795BD" w14:textId="5289EE65" w:rsidR="002A4F9E" w:rsidRDefault="0023314E" w:rsidP="00B439F2">
      <w:pPr>
        <w:ind w:left="567"/>
        <w:rPr>
          <w:rFonts w:ascii="Playfair Display Black" w:eastAsia="Malgun Gothic Semilight" w:hAnsi="Playfair Display Black" w:cs="Malgun Gothic Semilight"/>
          <w:b/>
          <w:bCs/>
          <w:lang w:val="en-ZA"/>
        </w:rPr>
      </w:pPr>
      <w:r w:rsidRPr="00DF4EEB">
        <w:rPr>
          <w:rFonts w:ascii="Playfair Display Black" w:eastAsia="Malgun Gothic Semilight" w:hAnsi="Playfair Display Black" w:cs="Malgun Gothic Semilight"/>
          <w:lang w:val="en-ZA"/>
        </w:rPr>
        <w:t>All wines listed above are vegan friendly</w:t>
      </w:r>
      <w:bookmarkStart w:id="5" w:name="_Hlk15977978"/>
      <w:bookmarkEnd w:id="0"/>
      <w:bookmarkEnd w:id="3"/>
    </w:p>
    <w:p w14:paraId="285661FA" w14:textId="77777777" w:rsidR="00664F7C" w:rsidRDefault="00664F7C" w:rsidP="0035267F">
      <w:pPr>
        <w:pStyle w:val="NoSpacing"/>
        <w:rPr>
          <w:rFonts w:ascii="Playfair Display Black" w:eastAsia="Malgun Gothic Semilight" w:hAnsi="Playfair Display Black" w:cs="Malgun Gothic Semilight"/>
          <w:b/>
          <w:bCs/>
          <w:lang w:val="en-ZA"/>
        </w:rPr>
      </w:pPr>
    </w:p>
    <w:p w14:paraId="36C32B64" w14:textId="77777777" w:rsidR="00734EE0" w:rsidRDefault="00734EE0" w:rsidP="003D19E0">
      <w:pPr>
        <w:ind w:left="567"/>
        <w:rPr>
          <w:rFonts w:ascii="Playfair Display Black" w:eastAsia="Malgun Gothic Semilight" w:hAnsi="Playfair Display Black" w:cs="Malgun Gothic Semilight"/>
          <w:b/>
          <w:sz w:val="24"/>
          <w:szCs w:val="24"/>
        </w:rPr>
      </w:pPr>
    </w:p>
    <w:p w14:paraId="405A4B05" w14:textId="77777777" w:rsidR="00734EE0" w:rsidRDefault="00734EE0" w:rsidP="003D19E0">
      <w:pPr>
        <w:ind w:left="567"/>
        <w:rPr>
          <w:rFonts w:ascii="Playfair Display Black" w:eastAsia="Malgun Gothic Semilight" w:hAnsi="Playfair Display Black" w:cs="Malgun Gothic Semilight"/>
          <w:b/>
          <w:sz w:val="24"/>
          <w:szCs w:val="24"/>
        </w:rPr>
      </w:pPr>
    </w:p>
    <w:p w14:paraId="6F688F8F" w14:textId="78647145" w:rsidR="003D19E0" w:rsidRDefault="003D19E0" w:rsidP="003D19E0">
      <w:pPr>
        <w:ind w:left="567"/>
        <w:rPr>
          <w:rFonts w:ascii="Playfair Display Black" w:eastAsia="Malgun Gothic Semilight" w:hAnsi="Playfair Display Black" w:cs="Malgun Gothic Semilight"/>
          <w:b/>
          <w:sz w:val="24"/>
          <w:szCs w:val="24"/>
        </w:rPr>
      </w:pPr>
      <w:r>
        <w:rPr>
          <w:rFonts w:ascii="Playfair Display Black" w:eastAsia="Malgun Gothic Semilight" w:hAnsi="Playfair Display Black" w:cs="Malgun Gothic Semilight"/>
          <w:b/>
          <w:sz w:val="24"/>
          <w:szCs w:val="24"/>
        </w:rPr>
        <w:t>RED WINE</w:t>
      </w:r>
    </w:p>
    <w:p w14:paraId="1958432F" w14:textId="77777777" w:rsidR="003D19E0" w:rsidRPr="008F7420" w:rsidRDefault="003D19E0" w:rsidP="003D19E0">
      <w:pPr>
        <w:ind w:left="567"/>
        <w:rPr>
          <w:rFonts w:ascii="Malgun Gothic Semilight" w:eastAsia="Malgun Gothic Semilight" w:hAnsi="Malgun Gothic Semilight" w:cs="Malgun Gothic Semilight"/>
          <w:b/>
          <w:sz w:val="18"/>
          <w:szCs w:val="18"/>
        </w:rPr>
      </w:pPr>
    </w:p>
    <w:p w14:paraId="6A161AA5" w14:textId="3D54E3E9" w:rsidR="003D19E0" w:rsidRPr="00EC02AD" w:rsidRDefault="003D19E0" w:rsidP="003D19E0">
      <w:pPr>
        <w:ind w:left="567"/>
        <w:rPr>
          <w:rFonts w:ascii="Playfair Display Black" w:eastAsia="Malgun Gothic Semilight" w:hAnsi="Playfair Display Black" w:cs="Malgun Gothic Semilight"/>
          <w:b/>
        </w:rPr>
      </w:pPr>
      <w:r w:rsidRPr="00EC02AD">
        <w:rPr>
          <w:rFonts w:ascii="Playfair Display Black" w:eastAsia="Malgun Gothic Semilight" w:hAnsi="Playfair Display Black" w:cs="Malgun Gothic Semilight"/>
          <w:b/>
        </w:rPr>
        <w:t>Spice Route Cinsault 2019</w:t>
      </w:r>
      <w:r>
        <w:rPr>
          <w:rFonts w:ascii="Playfair Display Black" w:eastAsia="Malgun Gothic Semilight" w:hAnsi="Playfair Display Black" w:cs="Malgun Gothic Semilight"/>
          <w:b/>
        </w:rPr>
        <w:t xml:space="preserve">   </w:t>
      </w:r>
      <w:r>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ab/>
        <w:t xml:space="preserve"> </w:t>
      </w:r>
      <w:r w:rsidR="00CD11A0">
        <w:rPr>
          <w:rFonts w:ascii="Playfair Display Black" w:hAnsi="Playfair Display Black" w:cs="Helvetica"/>
          <w:b/>
          <w:bCs/>
          <w:color w:val="222222"/>
          <w:shd w:val="clear" w:color="auto" w:fill="FFFFFF"/>
        </w:rPr>
        <w:t xml:space="preserve">        </w:t>
      </w:r>
      <w:r w:rsidRPr="00730AB0">
        <w:rPr>
          <w:rFonts w:ascii="Playfair Display Black" w:hAnsi="Playfair Display Black" w:cs="Helvetica"/>
          <w:b/>
          <w:bCs/>
          <w:color w:val="222222"/>
          <w:shd w:val="clear" w:color="auto" w:fill="FFFFFF"/>
        </w:rPr>
        <w:t>1</w:t>
      </w:r>
      <w:r>
        <w:rPr>
          <w:rFonts w:ascii="Playfair Display Black" w:hAnsi="Playfair Display Black" w:cs="Helvetica"/>
          <w:b/>
          <w:bCs/>
          <w:color w:val="222222"/>
          <w:shd w:val="clear" w:color="auto" w:fill="FFFFFF"/>
        </w:rPr>
        <w:t>55</w:t>
      </w:r>
    </w:p>
    <w:p w14:paraId="6D090B19" w14:textId="77777777" w:rsidR="003D19E0" w:rsidRDefault="003D19E0" w:rsidP="003D19E0">
      <w:pPr>
        <w:ind w:left="567"/>
        <w:rPr>
          <w:rFonts w:ascii="Playfair Display" w:hAnsi="Playfair Display" w:cs="Helvetica"/>
          <w:b/>
          <w:bCs/>
          <w:color w:val="222222"/>
          <w:shd w:val="clear" w:color="auto" w:fill="FFFFFF"/>
        </w:rPr>
      </w:pPr>
      <w:r w:rsidRPr="00EC02AD">
        <w:rPr>
          <w:rFonts w:ascii="Playfair Display" w:hAnsi="Playfair Display" w:cs="Helvetica"/>
          <w:i/>
          <w:iCs/>
          <w:color w:val="222222"/>
          <w:shd w:val="clear" w:color="auto" w:fill="FFFFFF"/>
        </w:rPr>
        <w:t>Bright and light with crunchy red cherries and pepper spice flavours on the palate</w:t>
      </w:r>
      <w:r>
        <w:rPr>
          <w:rFonts w:ascii="Playfair Display" w:hAnsi="Playfair Display" w:cs="Helvetica"/>
          <w:i/>
          <w:iCs/>
          <w:color w:val="222222"/>
          <w:shd w:val="clear" w:color="auto" w:fill="FFFFFF"/>
        </w:rPr>
        <w:t>,</w:t>
      </w:r>
      <w:r w:rsidRPr="00EC02AD">
        <w:rPr>
          <w:rFonts w:ascii="Playfair Display" w:hAnsi="Playfair Display" w:cs="Helvetica"/>
          <w:i/>
          <w:iCs/>
          <w:color w:val="222222"/>
          <w:shd w:val="clear" w:color="auto" w:fill="FFFFFF"/>
        </w:rPr>
        <w:t xml:space="preserve"> with a twist of red berries on the finish</w:t>
      </w:r>
      <w:r>
        <w:rPr>
          <w:rFonts w:ascii="Playfair Display" w:hAnsi="Playfair Display" w:cs="Helvetica"/>
          <w:i/>
          <w:iCs/>
          <w:color w:val="222222"/>
          <w:shd w:val="clear" w:color="auto" w:fill="FFFFFF"/>
        </w:rPr>
        <w:t>.</w:t>
      </w:r>
      <w:r w:rsidRPr="00EC02AD">
        <w:rPr>
          <w:rFonts w:ascii="Playfair Display" w:hAnsi="Playfair Display" w:cs="Helvetica"/>
          <w:i/>
          <w:iCs/>
          <w:color w:val="222222"/>
          <w:shd w:val="clear" w:color="auto" w:fill="FFFFFF"/>
        </w:rPr>
        <w:tab/>
      </w:r>
      <w:r w:rsidRPr="00EC02AD">
        <w:rPr>
          <w:rFonts w:ascii="Playfair Display" w:hAnsi="Playfair Display" w:cs="Helvetica"/>
          <w:i/>
          <w:iCs/>
          <w:color w:val="222222"/>
          <w:shd w:val="clear" w:color="auto" w:fill="FFFFFF"/>
        </w:rPr>
        <w:tab/>
      </w:r>
    </w:p>
    <w:p w14:paraId="0EFBB226" w14:textId="77777777" w:rsidR="003D19E0" w:rsidRPr="00EC02AD" w:rsidRDefault="003D19E0" w:rsidP="003D19E0">
      <w:pPr>
        <w:ind w:left="567"/>
        <w:rPr>
          <w:rFonts w:ascii="Playfair Display" w:eastAsia="Malgun Gothic Semilight" w:hAnsi="Playfair Display" w:cs="Malgun Gothic Semilight"/>
          <w:b/>
          <w:i/>
          <w:iCs/>
        </w:rPr>
      </w:pPr>
    </w:p>
    <w:p w14:paraId="68EE1D37" w14:textId="77777777" w:rsidR="003D19E0" w:rsidRPr="00DF4EEB" w:rsidRDefault="003D19E0" w:rsidP="003D19E0">
      <w:pPr>
        <w:ind w:left="567"/>
        <w:rPr>
          <w:rFonts w:ascii="Playfair Display" w:eastAsia="Malgun Gothic Semilight" w:hAnsi="Playfair Display" w:cs="Malgun Gothic Semilight"/>
          <w:i/>
          <w:iCs/>
        </w:rPr>
      </w:pPr>
      <w:r w:rsidRPr="00DF4EEB">
        <w:rPr>
          <w:rFonts w:ascii="Playfair Display Black" w:eastAsia="Malgun Gothic Semilight" w:hAnsi="Playfair Display Black" w:cs="Malgun Gothic Semilight"/>
          <w:b/>
        </w:rPr>
        <w:t>Spice Route Grenache 2019</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 xml:space="preserve"> / </w:t>
      </w:r>
      <w:proofErr w:type="gramStart"/>
      <w:r w:rsidRPr="00DF4EEB">
        <w:rPr>
          <w:rFonts w:ascii="Playfair Display Black" w:eastAsia="Malgun Gothic Semilight" w:hAnsi="Playfair Display Black" w:cs="Malgun Gothic Semilight"/>
          <w:b/>
        </w:rPr>
        <w:t>1</w:t>
      </w:r>
      <w:r>
        <w:rPr>
          <w:rFonts w:ascii="Playfair Display Black" w:eastAsia="Malgun Gothic Semilight" w:hAnsi="Playfair Display Black" w:cs="Malgun Gothic Semilight"/>
          <w:b/>
        </w:rPr>
        <w:t>85</w:t>
      </w:r>
      <w:r w:rsidRPr="0003762A">
        <w:rPr>
          <w:rFonts w:ascii="Malgun Gothic Semilight" w:eastAsia="Malgun Gothic Semilight" w:hAnsi="Malgun Gothic Semilight" w:cs="Malgun Gothic Semilight"/>
        </w:rPr>
        <w:t xml:space="preserve">  </w:t>
      </w:r>
      <w:r w:rsidRPr="00DF4EEB">
        <w:rPr>
          <w:rFonts w:ascii="Playfair Display" w:eastAsia="Malgun Gothic Semilight" w:hAnsi="Playfair Display" w:cs="Malgun Gothic Semilight"/>
          <w:i/>
          <w:iCs/>
        </w:rPr>
        <w:t>Spanish</w:t>
      </w:r>
      <w:proofErr w:type="gramEnd"/>
      <w:r w:rsidRPr="00DF4EEB">
        <w:rPr>
          <w:rFonts w:ascii="Playfair Display" w:eastAsia="Malgun Gothic Semilight" w:hAnsi="Playfair Display" w:cs="Malgun Gothic Semilight"/>
          <w:i/>
          <w:iCs/>
        </w:rPr>
        <w:t xml:space="preserve"> cultivar. Easy drinking with concentrated fruit flavours.</w:t>
      </w:r>
    </w:p>
    <w:p w14:paraId="11E3B6C7" w14:textId="77777777" w:rsidR="003D19E0" w:rsidRDefault="003D19E0" w:rsidP="003D19E0">
      <w:pPr>
        <w:ind w:left="567"/>
        <w:rPr>
          <w:rFonts w:ascii="Playfair Display Black" w:eastAsia="Malgun Gothic Semilight" w:hAnsi="Playfair Display Black" w:cs="Malgun Gothic Semilight"/>
        </w:rPr>
      </w:pPr>
      <w:r w:rsidRPr="00121E86">
        <w:rPr>
          <w:rFonts w:ascii="Playfair Display Black" w:eastAsia="Malgun Gothic Semilight" w:hAnsi="Playfair Display Black" w:cs="Malgun Gothic Semilight"/>
        </w:rPr>
        <w:t xml:space="preserve">Top 100 SA wines Double Gold </w:t>
      </w:r>
    </w:p>
    <w:p w14:paraId="67E7A411" w14:textId="77777777" w:rsidR="003D19E0" w:rsidRPr="00121E86" w:rsidRDefault="003D19E0" w:rsidP="003D19E0">
      <w:pPr>
        <w:ind w:left="567"/>
        <w:rPr>
          <w:rFonts w:ascii="Playfair Display Black" w:eastAsia="Malgun Gothic Semilight" w:hAnsi="Playfair Display Black" w:cs="Malgun Gothic Semilight"/>
        </w:rPr>
      </w:pPr>
    </w:p>
    <w:p w14:paraId="3C8E0DB9" w14:textId="77777777" w:rsidR="003D19E0" w:rsidRPr="00DF4EEB" w:rsidRDefault="003D19E0" w:rsidP="003D19E0">
      <w:pPr>
        <w:ind w:left="567"/>
        <w:rPr>
          <w:rFonts w:ascii="Playfair Display Black" w:eastAsia="Malgun Gothic Semilight" w:hAnsi="Playfair Display Black" w:cs="Malgun Gothic Semilight"/>
        </w:rPr>
      </w:pPr>
      <w:r w:rsidRPr="00DF4EEB">
        <w:rPr>
          <w:rFonts w:ascii="Playfair Display Black" w:eastAsia="Malgun Gothic Semilight" w:hAnsi="Playfair Display Black" w:cs="Malgun Gothic Semilight"/>
          <w:b/>
        </w:rPr>
        <w:t xml:space="preserve">Spice Route Mourvèdre 2019 </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 xml:space="preserve"> / 1</w:t>
      </w:r>
      <w:r>
        <w:rPr>
          <w:rFonts w:ascii="Playfair Display Black" w:eastAsia="Malgun Gothic Semilight" w:hAnsi="Playfair Display Black" w:cs="Malgun Gothic Semilight"/>
          <w:b/>
        </w:rPr>
        <w:t>85</w:t>
      </w:r>
      <w:r w:rsidRPr="00DF4EEB">
        <w:rPr>
          <w:rFonts w:ascii="Playfair Display Black" w:eastAsia="Malgun Gothic Semilight" w:hAnsi="Playfair Display Black" w:cs="Malgun Gothic Semilight"/>
        </w:rPr>
        <w:t xml:space="preserve">     </w:t>
      </w:r>
      <w:r w:rsidRPr="00DF4EEB">
        <w:rPr>
          <w:rFonts w:ascii="Playfair Display" w:eastAsia="Malgun Gothic Semilight" w:hAnsi="Playfair Display" w:cs="Malgun Gothic Semilight"/>
          <w:i/>
          <w:iCs/>
        </w:rPr>
        <w:t>Similar to Grenache with more meaty flavours. Medium bodied, with             a spicy nose and intense fruit palate.</w:t>
      </w:r>
    </w:p>
    <w:p w14:paraId="30B13B1D" w14:textId="77777777" w:rsidR="003D19E0" w:rsidRPr="00EC02AD" w:rsidRDefault="003D19E0" w:rsidP="003D19E0">
      <w:pPr>
        <w:ind w:left="567"/>
        <w:rPr>
          <w:rFonts w:ascii="Playfair Display" w:eastAsia="Malgun Gothic" w:hAnsi="Playfair Display" w:cs="Malgun Gothic Semilight"/>
        </w:rPr>
      </w:pPr>
    </w:p>
    <w:p w14:paraId="1A359743" w14:textId="1A35674C" w:rsidR="003D19E0" w:rsidRPr="00DF4EEB" w:rsidRDefault="003D19E0" w:rsidP="003D19E0">
      <w:pPr>
        <w:ind w:left="567"/>
        <w:rPr>
          <w:rFonts w:ascii="Playfair Display Black" w:eastAsia="Malgun Gothic Semilight" w:hAnsi="Playfair Display Black" w:cs="Malgun Gothic Semilight"/>
          <w:b/>
        </w:rPr>
      </w:pPr>
      <w:r w:rsidRPr="00DF4EEB">
        <w:rPr>
          <w:rFonts w:ascii="Playfair Display Black" w:eastAsia="Malgun Gothic Semilight" w:hAnsi="Playfair Display Black" w:cs="Malgun Gothic Semilight"/>
          <w:b/>
        </w:rPr>
        <w:t>Spice Route Pinotage 20</w:t>
      </w:r>
      <w:r>
        <w:rPr>
          <w:rFonts w:ascii="Playfair Display Black" w:eastAsia="Malgun Gothic Semilight" w:hAnsi="Playfair Display Black" w:cs="Malgun Gothic Semilight"/>
          <w:b/>
        </w:rPr>
        <w:t>2</w:t>
      </w:r>
      <w:r w:rsidR="00CD11A0">
        <w:rPr>
          <w:rFonts w:ascii="Playfair Display Black" w:eastAsia="Malgun Gothic Semilight" w:hAnsi="Playfair Display Black" w:cs="Malgun Gothic Semilight"/>
          <w:b/>
        </w:rPr>
        <w:t>1</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 xml:space="preserve"> </w:t>
      </w:r>
      <w:r w:rsidRPr="00DF4EEB">
        <w:rPr>
          <w:rFonts w:ascii="Playfair Display Black" w:eastAsia="Malgun Gothic Semilight" w:hAnsi="Playfair Display Black" w:cs="Malgun Gothic Semilight"/>
          <w:b/>
        </w:rPr>
        <w:t>4</w:t>
      </w:r>
      <w:r>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 xml:space="preserve"> / 1</w:t>
      </w:r>
      <w:r>
        <w:rPr>
          <w:rFonts w:ascii="Playfair Display Black" w:eastAsia="Malgun Gothic Semilight" w:hAnsi="Playfair Display Black" w:cs="Malgun Gothic Semilight"/>
          <w:b/>
        </w:rPr>
        <w:t>85</w:t>
      </w:r>
    </w:p>
    <w:p w14:paraId="14F8A302" w14:textId="77777777" w:rsidR="003D19E0" w:rsidRPr="00DF4EEB" w:rsidRDefault="003D19E0" w:rsidP="003D19E0">
      <w:pPr>
        <w:ind w:left="567"/>
        <w:rPr>
          <w:rFonts w:ascii="Playfair Display" w:eastAsia="Malgun Gothic Semilight" w:hAnsi="Playfair Display" w:cs="Malgun Gothic Semilight"/>
          <w:i/>
          <w:iCs/>
        </w:rPr>
      </w:pPr>
      <w:r w:rsidRPr="00DF4EEB">
        <w:rPr>
          <w:rFonts w:ascii="Playfair Display" w:eastAsia="Malgun Gothic Semilight" w:hAnsi="Playfair Display" w:cs="Malgun Gothic Semilight"/>
          <w:i/>
          <w:iCs/>
        </w:rPr>
        <w:t>Matured in American oak. New world style. Ripe honest fruit flavours</w:t>
      </w:r>
    </w:p>
    <w:p w14:paraId="21924A03" w14:textId="77777777" w:rsidR="003D19E0" w:rsidRDefault="003D19E0" w:rsidP="003D19E0">
      <w:pPr>
        <w:ind w:left="567"/>
        <w:rPr>
          <w:rFonts w:ascii="Playfair Display" w:eastAsia="Malgun Gothic Semilight" w:hAnsi="Playfair Display" w:cs="Malgun Gothic Semilight"/>
          <w:i/>
          <w:iCs/>
        </w:rPr>
      </w:pPr>
      <w:r w:rsidRPr="00DF4EEB">
        <w:rPr>
          <w:rFonts w:ascii="Playfair Display" w:eastAsia="Malgun Gothic Semilight" w:hAnsi="Playfair Display" w:cs="Malgun Gothic Semilight"/>
          <w:i/>
          <w:iCs/>
        </w:rPr>
        <w:t>Bold textures</w:t>
      </w:r>
      <w:r>
        <w:rPr>
          <w:rFonts w:ascii="Playfair Display" w:eastAsia="Malgun Gothic Semilight" w:hAnsi="Playfair Display" w:cs="Malgun Gothic Semilight"/>
          <w:i/>
          <w:iCs/>
        </w:rPr>
        <w:t>.</w:t>
      </w:r>
    </w:p>
    <w:p w14:paraId="042E171B" w14:textId="77777777" w:rsidR="003D19E0" w:rsidRPr="00EC02AD" w:rsidRDefault="003D19E0" w:rsidP="003D19E0">
      <w:pPr>
        <w:ind w:left="567"/>
        <w:rPr>
          <w:rFonts w:ascii="Playfair Display" w:eastAsia="Malgun Gothic" w:hAnsi="Playfair Display" w:cs="Malgun Gothic Semilight"/>
          <w:i/>
          <w:iCs/>
        </w:rPr>
      </w:pPr>
    </w:p>
    <w:p w14:paraId="77391B41" w14:textId="77777777" w:rsidR="003D19E0" w:rsidRDefault="003D19E0" w:rsidP="003D19E0">
      <w:pPr>
        <w:ind w:left="567"/>
        <w:rPr>
          <w:rFonts w:ascii="Playfair Display" w:eastAsia="Malgun Gothic Semilight" w:hAnsi="Playfair Display" w:cs="Malgun Gothic Semilight"/>
          <w:i/>
          <w:iCs/>
        </w:rPr>
      </w:pPr>
      <w:r w:rsidRPr="00DF4EEB">
        <w:rPr>
          <w:rFonts w:ascii="Playfair Display Black" w:eastAsia="Malgun Gothic Semilight" w:hAnsi="Playfair Display Black" w:cs="Malgun Gothic Semilight"/>
          <w:b/>
        </w:rPr>
        <w:t>Spice Route Chakalaka 201</w:t>
      </w:r>
      <w:r>
        <w:rPr>
          <w:rFonts w:ascii="Playfair Display Black" w:eastAsia="Malgun Gothic Semilight" w:hAnsi="Playfair Display Black" w:cs="Malgun Gothic Semilight"/>
          <w:b/>
        </w:rPr>
        <w:t>9</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Pr>
          <w:rFonts w:ascii="Playfair Display Black" w:eastAsia="Malgun Gothic Semilight" w:hAnsi="Playfair Display Black" w:cs="Malgun Gothic Semilight"/>
          <w:b/>
        </w:rPr>
        <w:t xml:space="preserve">  60 </w:t>
      </w:r>
      <w:r w:rsidRPr="00DF4EEB">
        <w:rPr>
          <w:rFonts w:ascii="Playfair Display Black" w:eastAsia="Malgun Gothic Semilight" w:hAnsi="Playfair Display Black" w:cs="Malgun Gothic Semilight"/>
          <w:b/>
        </w:rPr>
        <w:t xml:space="preserve"> /2</w:t>
      </w:r>
      <w:r>
        <w:rPr>
          <w:rFonts w:ascii="Playfair Display Black" w:eastAsia="Malgun Gothic Semilight" w:hAnsi="Playfair Display Black" w:cs="Malgun Gothic Semilight"/>
          <w:b/>
        </w:rPr>
        <w:t>25</w:t>
      </w:r>
      <w:r w:rsidRPr="00DF4EEB">
        <w:rPr>
          <w:rFonts w:ascii="Playfair Display Black" w:eastAsia="Malgun Gothic Semilight" w:hAnsi="Playfair Display Black" w:cs="Malgun Gothic Semilight"/>
        </w:rPr>
        <w:t xml:space="preserve">       </w:t>
      </w:r>
      <w:r w:rsidRPr="00DF4EEB">
        <w:rPr>
          <w:rFonts w:ascii="Playfair Display" w:eastAsia="Malgun Gothic Semilight" w:hAnsi="Playfair Display" w:cs="Malgun Gothic Semilight"/>
          <w:i/>
          <w:iCs/>
        </w:rPr>
        <w:t xml:space="preserve">Blend of  Carignan, </w:t>
      </w:r>
      <w:r>
        <w:rPr>
          <w:rFonts w:ascii="Playfair Display" w:eastAsia="Malgun Gothic Semilight" w:hAnsi="Playfair Display" w:cs="Malgun Gothic Semilight"/>
          <w:i/>
          <w:iCs/>
        </w:rPr>
        <w:t xml:space="preserve">Shiraz, Mataro, Durif, </w:t>
      </w:r>
      <w:r w:rsidRPr="00DF4EEB">
        <w:rPr>
          <w:rFonts w:ascii="Playfair Display" w:eastAsia="Malgun Gothic Semilight" w:hAnsi="Playfair Display" w:cs="Malgun Gothic Semilight"/>
          <w:i/>
          <w:iCs/>
        </w:rPr>
        <w:t>Grenache</w:t>
      </w:r>
      <w:r>
        <w:rPr>
          <w:rFonts w:ascii="Playfair Display" w:eastAsia="Malgun Gothic Semilight" w:hAnsi="Playfair Display" w:cs="Malgun Gothic Semilight"/>
          <w:i/>
          <w:iCs/>
        </w:rPr>
        <w:t xml:space="preserve"> Noir and Tannat</w:t>
      </w:r>
      <w:r w:rsidRPr="00DF4EEB">
        <w:rPr>
          <w:rFonts w:ascii="Playfair Display" w:eastAsia="Malgun Gothic Semilight" w:hAnsi="Playfair Display" w:cs="Malgun Gothic Semilight"/>
          <w:i/>
          <w:iCs/>
        </w:rPr>
        <w:t xml:space="preserve">. </w:t>
      </w:r>
      <w:r>
        <w:rPr>
          <w:rFonts w:ascii="Playfair Display" w:eastAsia="Malgun Gothic Semilight" w:hAnsi="Playfair Display" w:cs="Malgun Gothic Semilight"/>
          <w:i/>
          <w:iCs/>
        </w:rPr>
        <w:t>Silky and smooth with hints of blackcurrant, cherry and plums.</w:t>
      </w:r>
    </w:p>
    <w:p w14:paraId="64D79282" w14:textId="77777777" w:rsidR="003D19E0" w:rsidRPr="00A4578B" w:rsidRDefault="003D19E0" w:rsidP="003D19E0">
      <w:pPr>
        <w:ind w:left="567"/>
        <w:rPr>
          <w:rFonts w:ascii="Playfair Display Black" w:eastAsia="Malgun Gothic Semilight" w:hAnsi="Playfair Display Black" w:cs="Malgun Gothic Semilight"/>
          <w:b/>
        </w:rPr>
      </w:pPr>
      <w:r w:rsidRPr="00A4578B">
        <w:rPr>
          <w:rFonts w:ascii="Playfair Display Black" w:eastAsia="Malgun Gothic Semilight" w:hAnsi="Playfair Display Black" w:cs="Malgun Gothic Semilight"/>
          <w:b/>
        </w:rPr>
        <w:t>Grand Cru National Best in class</w:t>
      </w:r>
    </w:p>
    <w:p w14:paraId="3D1C75D8" w14:textId="77777777" w:rsidR="003D19E0" w:rsidRPr="00A4578B" w:rsidRDefault="003D19E0" w:rsidP="003D19E0">
      <w:pPr>
        <w:ind w:left="567"/>
        <w:rPr>
          <w:rFonts w:ascii="Playfair Display Black" w:eastAsia="Malgun Gothic Semilight" w:hAnsi="Playfair Display Black" w:cs="Malgun Gothic Semilight"/>
          <w:b/>
        </w:rPr>
      </w:pPr>
      <w:r w:rsidRPr="00A4578B">
        <w:rPr>
          <w:rFonts w:ascii="Playfair Display Black" w:eastAsia="Malgun Gothic Semilight" w:hAnsi="Playfair Display Black" w:cs="Malgun Gothic Semilight"/>
          <w:b/>
        </w:rPr>
        <w:t>Top 100 SA Wines Double Platinum</w:t>
      </w:r>
    </w:p>
    <w:p w14:paraId="07E1B989" w14:textId="77777777" w:rsidR="003D19E0" w:rsidRDefault="003D19E0" w:rsidP="003D19E0">
      <w:pPr>
        <w:shd w:val="clear" w:color="auto" w:fill="FFFFFF"/>
        <w:spacing w:before="100" w:beforeAutospacing="1" w:after="100" w:afterAutospacing="1"/>
        <w:ind w:left="567"/>
        <w:rPr>
          <w:rFonts w:ascii="Playfair Display" w:eastAsia="Malgun Gothic" w:hAnsi="Playfair Display" w:cs="Arial"/>
          <w:i/>
          <w:iCs/>
          <w:color w:val="222222"/>
          <w:lang w:eastAsia="en-GB"/>
        </w:rPr>
      </w:pPr>
      <w:r w:rsidRPr="00DF4EEB">
        <w:rPr>
          <w:rFonts w:ascii="Playfair Display Black" w:eastAsia="Malgun Gothic Semilight" w:hAnsi="Playfair Display Black" w:cs="Malgun Gothic Semilight"/>
          <w:b/>
        </w:rPr>
        <w:t>Spice Route Malabar 2015</w:t>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r>
      <w:r w:rsidRPr="00DF4EEB">
        <w:rPr>
          <w:rFonts w:ascii="Playfair Display Black" w:eastAsia="Malgun Gothic Semilight" w:hAnsi="Playfair Display Black" w:cs="Malgun Gothic Semilight"/>
          <w:b/>
        </w:rPr>
        <w:tab/>
        <w:t xml:space="preserve">     9</w:t>
      </w:r>
      <w:r>
        <w:rPr>
          <w:rFonts w:ascii="Playfair Display Black" w:eastAsia="Malgun Gothic Semilight" w:hAnsi="Playfair Display Black" w:cs="Malgun Gothic Semilight"/>
          <w:b/>
        </w:rPr>
        <w:t>8</w:t>
      </w:r>
      <w:r w:rsidRPr="00DF4EEB">
        <w:rPr>
          <w:rFonts w:ascii="Playfair Display Black" w:eastAsia="Malgun Gothic Semilight" w:hAnsi="Playfair Display Black" w:cs="Malgun Gothic Semilight"/>
          <w:b/>
        </w:rPr>
        <w:t>0</w:t>
      </w:r>
      <w:r w:rsidRPr="00DF4EEB">
        <w:rPr>
          <w:rFonts w:ascii="Playfair Display Black" w:eastAsia="Malgun Gothic Semilight" w:hAnsi="Playfair Display Black" w:cs="Malgun Gothic Semilight"/>
        </w:rPr>
        <w:t xml:space="preserve">     </w:t>
      </w:r>
      <w:r w:rsidRPr="00DF4EEB">
        <w:rPr>
          <w:rFonts w:ascii="Playfair Display" w:eastAsia="Malgun Gothic" w:hAnsi="Playfair Display" w:cs="Malgun Gothic Semilight"/>
          <w:i/>
          <w:iCs/>
        </w:rPr>
        <w:t>Blend of Petit Syrah, Grenache &amp; Mourvèdre. L</w:t>
      </w:r>
      <w:r w:rsidRPr="00DF4EEB">
        <w:rPr>
          <w:rFonts w:ascii="Playfair Display" w:eastAsia="Malgun Gothic" w:hAnsi="Playfair Display" w:cs="Arial"/>
          <w:i/>
          <w:iCs/>
          <w:color w:val="222222"/>
          <w:lang w:eastAsia="en-GB"/>
        </w:rPr>
        <w:t>ayered and perfumed aromas of violets, plum, charcuterie spice and cocoa captivate</w:t>
      </w:r>
      <w:r>
        <w:rPr>
          <w:rFonts w:ascii="Playfair Display" w:eastAsia="Malgun Gothic" w:hAnsi="Playfair Display" w:cs="Arial"/>
          <w:i/>
          <w:iCs/>
          <w:color w:val="222222"/>
          <w:lang w:eastAsia="en-GB"/>
        </w:rPr>
        <w:t xml:space="preserve">               </w:t>
      </w:r>
      <w:r w:rsidRPr="00DF4EEB">
        <w:rPr>
          <w:rFonts w:ascii="Playfair Display" w:eastAsia="Malgun Gothic" w:hAnsi="Playfair Display" w:cs="Arial"/>
          <w:i/>
          <w:iCs/>
          <w:color w:val="222222"/>
          <w:lang w:eastAsia="en-GB"/>
        </w:rPr>
        <w:t xml:space="preserve"> the senses. On the palate dense black fruits and spice followed by</w:t>
      </w:r>
      <w:r>
        <w:rPr>
          <w:rFonts w:ascii="Playfair Display" w:eastAsia="Malgun Gothic" w:hAnsi="Playfair Display" w:cs="Arial"/>
          <w:i/>
          <w:iCs/>
          <w:color w:val="222222"/>
          <w:lang w:eastAsia="en-GB"/>
        </w:rPr>
        <w:t xml:space="preserve">       </w:t>
      </w:r>
      <w:r w:rsidRPr="00DF4EEB">
        <w:rPr>
          <w:rFonts w:ascii="Playfair Display" w:eastAsia="Malgun Gothic" w:hAnsi="Playfair Display" w:cs="Arial"/>
          <w:i/>
          <w:iCs/>
          <w:color w:val="222222"/>
          <w:lang w:eastAsia="en-GB"/>
        </w:rPr>
        <w:t xml:space="preserve"> supple, age-worthy tannin and freshness.</w:t>
      </w:r>
    </w:p>
    <w:p w14:paraId="79977CFB" w14:textId="77777777" w:rsidR="003D19E0" w:rsidRDefault="003D19E0" w:rsidP="003D19E0">
      <w:pPr>
        <w:ind w:left="567"/>
        <w:rPr>
          <w:rFonts w:ascii="Playfair Display Black" w:eastAsia="Malgun Gothic Semilight" w:hAnsi="Playfair Display Black" w:cs="Malgun Gothic Semilight"/>
          <w:b/>
          <w:bCs/>
          <w:lang w:val="en-ZA"/>
        </w:rPr>
      </w:pPr>
      <w:r w:rsidRPr="00DF4EEB">
        <w:rPr>
          <w:rFonts w:ascii="Playfair Display Black" w:eastAsia="Malgun Gothic Semilight" w:hAnsi="Playfair Display Black" w:cs="Malgun Gothic Semilight"/>
          <w:lang w:val="en-ZA"/>
        </w:rPr>
        <w:t>All wines listed above are vegan friendly</w:t>
      </w:r>
    </w:p>
    <w:p w14:paraId="7C86CFF4" w14:textId="5AE4B3E2" w:rsidR="008451EB" w:rsidRDefault="008451EB" w:rsidP="008451EB">
      <w:pPr>
        <w:rPr>
          <w:rFonts w:ascii="Playfair Display" w:eastAsia="Malgun Gothic Semilight" w:hAnsi="Playfair Display" w:cs="Malgun Gothic Semilight"/>
          <w:b/>
          <w:i/>
          <w:iCs/>
        </w:rPr>
      </w:pPr>
      <w:bookmarkStart w:id="6" w:name="_Hlk9957323"/>
      <w:bookmarkEnd w:id="5"/>
    </w:p>
    <w:p w14:paraId="7A75FF91" w14:textId="77777777" w:rsidR="00DA7FDE" w:rsidRDefault="00DA7FDE" w:rsidP="008451EB">
      <w:pPr>
        <w:rPr>
          <w:rFonts w:ascii="Playfair Display" w:eastAsia="Malgun Gothic Semilight" w:hAnsi="Playfair Display" w:cs="Malgun Gothic Semilight"/>
          <w:b/>
          <w:i/>
          <w:iCs/>
        </w:rPr>
      </w:pPr>
    </w:p>
    <w:p w14:paraId="7EBBE768" w14:textId="09A988DB" w:rsidR="008451EB" w:rsidRDefault="008451EB" w:rsidP="008451EB">
      <w:pPr>
        <w:rPr>
          <w:rFonts w:ascii="Playfair Display" w:eastAsia="Malgun Gothic Semilight" w:hAnsi="Playfair Display" w:cs="Malgun Gothic Semilight"/>
          <w:b/>
          <w:i/>
          <w:iCs/>
        </w:rPr>
      </w:pPr>
    </w:p>
    <w:p w14:paraId="5F3C39CB" w14:textId="77777777" w:rsidR="00DA7FDE" w:rsidRPr="00EE3E73" w:rsidRDefault="00DA7FDE" w:rsidP="00DA7FDE">
      <w:pPr>
        <w:pStyle w:val="NoSpacing"/>
        <w:rPr>
          <w:rFonts w:ascii="Playfair Display Black" w:eastAsia="Malgun Gothic" w:hAnsi="Playfair Display Black"/>
          <w:b/>
          <w:bCs/>
        </w:rPr>
      </w:pPr>
      <w:r>
        <w:rPr>
          <w:rFonts w:ascii="Playfair Display Black" w:eastAsia="Malgun Gothic" w:hAnsi="Playfair Display Black"/>
          <w:b/>
          <w:bCs/>
        </w:rPr>
        <w:t>Vermouth</w:t>
      </w:r>
    </w:p>
    <w:p w14:paraId="2481FBC9" w14:textId="77777777" w:rsidR="00DA7FDE" w:rsidRDefault="00DA7FDE" w:rsidP="00DA7FDE">
      <w:pPr>
        <w:pStyle w:val="NoSpacing"/>
        <w:rPr>
          <w:rFonts w:ascii="Playfair Display" w:eastAsia="Malgun Gothic" w:hAnsi="Playfair Display"/>
          <w:i/>
          <w:iCs/>
        </w:rPr>
      </w:pPr>
      <w:r>
        <w:rPr>
          <w:rFonts w:ascii="Playfair Display" w:eastAsia="Malgun Gothic" w:hAnsi="Playfair Display"/>
          <w:i/>
          <w:iCs/>
        </w:rPr>
        <w:t>Caperitif</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w:t>
      </w:r>
      <w:r>
        <w:rPr>
          <w:rFonts w:ascii="Playfair Display" w:eastAsia="Malgun Gothic" w:hAnsi="Playfair Display"/>
          <w:i/>
          <w:iCs/>
        </w:rPr>
        <w:t>0</w:t>
      </w:r>
    </w:p>
    <w:p w14:paraId="29A51C19" w14:textId="77777777" w:rsidR="00DA7FDE" w:rsidRDefault="00DA7FDE" w:rsidP="00DA7FDE">
      <w:pPr>
        <w:pStyle w:val="NoSpacing"/>
        <w:rPr>
          <w:rFonts w:ascii="Playfair Display Black" w:eastAsia="Malgun Gothic" w:hAnsi="Playfair Display Black"/>
          <w:b/>
          <w:bCs/>
        </w:rPr>
      </w:pPr>
    </w:p>
    <w:p w14:paraId="3E33A8E6" w14:textId="77777777" w:rsidR="00DA7FDE" w:rsidRPr="00EE3E73" w:rsidRDefault="00DA7FDE" w:rsidP="00DA7FDE">
      <w:pPr>
        <w:pStyle w:val="NoSpacing"/>
        <w:rPr>
          <w:rFonts w:ascii="Playfair Display Black" w:eastAsia="Malgun Gothic" w:hAnsi="Playfair Display Black"/>
          <w:b/>
          <w:bCs/>
        </w:rPr>
      </w:pPr>
      <w:r w:rsidRPr="00EE3E73">
        <w:rPr>
          <w:rFonts w:ascii="Playfair Display Black" w:eastAsia="Malgun Gothic" w:hAnsi="Playfair Display Black"/>
          <w:b/>
          <w:bCs/>
        </w:rPr>
        <w:t>Gin</w:t>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p>
    <w:p w14:paraId="5EE353C6" w14:textId="77777777" w:rsidR="00DA7FDE" w:rsidRPr="00EE3E73" w:rsidRDefault="00DA7FDE" w:rsidP="00DA7FDE">
      <w:pPr>
        <w:pStyle w:val="NoSpacing"/>
        <w:rPr>
          <w:rFonts w:ascii="Playfair Display" w:eastAsia="Malgun Gothic" w:hAnsi="Playfair Display"/>
          <w:i/>
          <w:iCs/>
        </w:rPr>
      </w:pPr>
      <w:r w:rsidRPr="00EE3E73">
        <w:rPr>
          <w:rFonts w:ascii="Playfair Display" w:eastAsia="Malgun Gothic" w:hAnsi="Playfair Display"/>
          <w:i/>
          <w:iCs/>
        </w:rPr>
        <w:t xml:space="preserve">Wilderer fynbos </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30</w:t>
      </w:r>
    </w:p>
    <w:p w14:paraId="5211B310" w14:textId="77777777" w:rsidR="00DA7FDE" w:rsidRDefault="00DA7FDE" w:rsidP="00DA7FDE">
      <w:pPr>
        <w:pStyle w:val="NoSpacing"/>
        <w:rPr>
          <w:rFonts w:ascii="Playfair Display Black" w:eastAsia="Malgun Gothic" w:hAnsi="Playfair Display Black"/>
          <w:b/>
          <w:bCs/>
        </w:rPr>
      </w:pPr>
    </w:p>
    <w:p w14:paraId="0C0F4861" w14:textId="77777777" w:rsidR="00DA7FDE" w:rsidRPr="00EE3E73" w:rsidRDefault="00DA7FDE" w:rsidP="00DA7FDE">
      <w:pPr>
        <w:pStyle w:val="NoSpacing"/>
        <w:rPr>
          <w:rFonts w:ascii="Playfair Display Black" w:eastAsia="Malgun Gothic" w:hAnsi="Playfair Display Black"/>
          <w:b/>
          <w:bCs/>
        </w:rPr>
      </w:pPr>
      <w:r w:rsidRPr="00EE3E73">
        <w:rPr>
          <w:rFonts w:ascii="Playfair Display Black" w:eastAsia="Malgun Gothic" w:hAnsi="Playfair Display Black"/>
          <w:b/>
          <w:bCs/>
        </w:rPr>
        <w:t>Vodka</w:t>
      </w:r>
    </w:p>
    <w:p w14:paraId="5769FA13" w14:textId="77777777" w:rsidR="006B73D6" w:rsidRDefault="00DA7FDE" w:rsidP="00DA7FDE">
      <w:pPr>
        <w:pStyle w:val="NoSpacing"/>
        <w:rPr>
          <w:rFonts w:ascii="Playfair Display" w:eastAsia="Malgun Gothic" w:hAnsi="Playfair Display"/>
          <w:i/>
          <w:iCs/>
        </w:rPr>
      </w:pPr>
      <w:r w:rsidRPr="00EE3E73">
        <w:rPr>
          <w:rFonts w:ascii="Playfair Display" w:eastAsia="Malgun Gothic" w:hAnsi="Playfair Display"/>
          <w:i/>
          <w:iCs/>
        </w:rPr>
        <w:t xml:space="preserve">Pienaar &amp; Son </w:t>
      </w:r>
      <w:proofErr w:type="spellStart"/>
      <w:r w:rsidRPr="00EE3E73">
        <w:rPr>
          <w:rFonts w:ascii="Playfair Display" w:eastAsia="Malgun Gothic" w:hAnsi="Playfair Display"/>
          <w:i/>
          <w:iCs/>
        </w:rPr>
        <w:t>Waskis</w:t>
      </w:r>
      <w:proofErr w:type="spellEnd"/>
      <w:r w:rsidRPr="00EE3E73">
        <w:rPr>
          <w:rFonts w:ascii="Playfair Display" w:eastAsia="Malgun Gothic" w:hAnsi="Playfair Display"/>
          <w:i/>
          <w:iCs/>
        </w:rPr>
        <w:t xml:space="preserve"> </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p>
    <w:p w14:paraId="4158635E" w14:textId="62DD1B37" w:rsidR="00DA7FDE" w:rsidRPr="00EE3E73" w:rsidRDefault="00DA7FDE" w:rsidP="00DA7FDE">
      <w:pPr>
        <w:pStyle w:val="NoSpacing"/>
        <w:rPr>
          <w:rFonts w:ascii="Playfair Display" w:eastAsia="Malgun Gothic" w:hAnsi="Playfair Display"/>
          <w:i/>
          <w:iCs/>
        </w:rPr>
      </w:pPr>
      <w:r w:rsidRPr="00EE3E73">
        <w:rPr>
          <w:rFonts w:ascii="Playfair Display" w:eastAsia="Malgun Gothic" w:hAnsi="Playfair Display"/>
          <w:i/>
          <w:iCs/>
        </w:rPr>
        <w:tab/>
      </w:r>
    </w:p>
    <w:p w14:paraId="070D879A" w14:textId="77777777" w:rsidR="00DA7FDE" w:rsidRPr="00EE3E73" w:rsidRDefault="00DA7FDE" w:rsidP="00DA7FDE">
      <w:pPr>
        <w:pStyle w:val="NoSpacing"/>
        <w:rPr>
          <w:rFonts w:ascii="Playfair Display Black" w:eastAsia="Malgun Gothic" w:hAnsi="Playfair Display Black"/>
          <w:b/>
          <w:bCs/>
        </w:rPr>
      </w:pPr>
      <w:r w:rsidRPr="00EE3E73">
        <w:rPr>
          <w:rFonts w:ascii="Playfair Display Black" w:eastAsia="Malgun Gothic" w:hAnsi="Playfair Display Black"/>
          <w:b/>
          <w:bCs/>
        </w:rPr>
        <w:t>Whiskey</w:t>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p>
    <w:p w14:paraId="2D17E455" w14:textId="77777777" w:rsidR="00DA7FDE" w:rsidRPr="00EE3E73" w:rsidRDefault="00DA7FDE" w:rsidP="00DA7FDE">
      <w:pPr>
        <w:pStyle w:val="NoSpacing"/>
        <w:rPr>
          <w:rFonts w:ascii="Playfair Display" w:eastAsia="Malgun Gothic" w:hAnsi="Playfair Display"/>
          <w:i/>
          <w:iCs/>
        </w:rPr>
      </w:pPr>
      <w:r w:rsidRPr="00EE3E73">
        <w:rPr>
          <w:rFonts w:ascii="Playfair Display" w:eastAsia="Malgun Gothic" w:hAnsi="Playfair Display"/>
          <w:i/>
          <w:iCs/>
        </w:rPr>
        <w:t>Three Ships 5 year</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p>
    <w:p w14:paraId="089F4C00" w14:textId="77777777" w:rsidR="00DA7FDE" w:rsidRPr="00EE3E73" w:rsidRDefault="00DA7FDE" w:rsidP="00DA7FDE">
      <w:pPr>
        <w:pStyle w:val="NoSpacing"/>
        <w:rPr>
          <w:rFonts w:ascii="Playfair Display" w:eastAsia="Malgun Gothic" w:hAnsi="Playfair Display"/>
          <w:i/>
          <w:iCs/>
        </w:rPr>
      </w:pPr>
      <w:r w:rsidRPr="00EE3E73">
        <w:rPr>
          <w:rFonts w:ascii="Playfair Display" w:eastAsia="Malgun Gothic" w:hAnsi="Playfair Display"/>
          <w:i/>
          <w:iCs/>
        </w:rPr>
        <w:t>Jameson</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p>
    <w:p w14:paraId="62335B8A" w14:textId="77777777" w:rsidR="00DA7FDE" w:rsidRDefault="00DA7FDE" w:rsidP="00DA7FDE">
      <w:pPr>
        <w:pStyle w:val="NoSpacing"/>
        <w:rPr>
          <w:rFonts w:ascii="Playfair Display Black" w:eastAsia="Malgun Gothic" w:hAnsi="Playfair Display Black"/>
        </w:rPr>
      </w:pPr>
    </w:p>
    <w:p w14:paraId="674B982B" w14:textId="77777777" w:rsidR="00DA7FDE" w:rsidRDefault="00DA7FDE" w:rsidP="00DA7FDE">
      <w:pPr>
        <w:pStyle w:val="NoSpacing"/>
        <w:rPr>
          <w:rFonts w:ascii="Playfair Display Black" w:eastAsia="Malgun Gothic" w:hAnsi="Playfair Display Black"/>
        </w:rPr>
      </w:pPr>
      <w:r>
        <w:rPr>
          <w:rFonts w:ascii="Playfair Display Black" w:eastAsia="Malgun Gothic" w:hAnsi="Playfair Display Black"/>
        </w:rPr>
        <w:t>Brandy</w:t>
      </w:r>
    </w:p>
    <w:p w14:paraId="5A199E0F" w14:textId="77777777" w:rsidR="00DA7FDE" w:rsidRDefault="00DA7FDE" w:rsidP="00DA7FDE">
      <w:pPr>
        <w:pStyle w:val="NoSpacing"/>
        <w:rPr>
          <w:rFonts w:ascii="Playfair Display" w:eastAsia="Malgun Gothic" w:hAnsi="Playfair Display"/>
          <w:i/>
          <w:iCs/>
        </w:rPr>
      </w:pPr>
      <w:r>
        <w:rPr>
          <w:rFonts w:ascii="Playfair Display" w:eastAsia="Malgun Gothic" w:hAnsi="Playfair Display"/>
          <w:i/>
          <w:iCs/>
        </w:rPr>
        <w:t>KWV 3 year</w:t>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t>30</w:t>
      </w:r>
    </w:p>
    <w:p w14:paraId="23D189A1" w14:textId="77777777" w:rsidR="00DA7FDE" w:rsidRPr="00BA04BE" w:rsidRDefault="00DA7FDE" w:rsidP="00DA7FDE">
      <w:pPr>
        <w:pStyle w:val="NoSpacing"/>
        <w:rPr>
          <w:rFonts w:ascii="Playfair Display" w:eastAsia="Malgun Gothic" w:hAnsi="Playfair Display"/>
          <w:i/>
          <w:iCs/>
        </w:rPr>
      </w:pPr>
    </w:p>
    <w:p w14:paraId="3899B9B5" w14:textId="77777777" w:rsidR="00DA7FDE" w:rsidRDefault="00DA7FDE" w:rsidP="00DA7FDE">
      <w:pPr>
        <w:pStyle w:val="NoSpacing"/>
        <w:rPr>
          <w:rFonts w:ascii="Playfair Display Black" w:eastAsia="Malgun Gothic" w:hAnsi="Playfair Display Black"/>
          <w:b/>
          <w:bCs/>
        </w:rPr>
      </w:pPr>
      <w:r>
        <w:rPr>
          <w:rFonts w:ascii="Playfair Display Black" w:eastAsia="Malgun Gothic" w:hAnsi="Playfair Display Black"/>
          <w:b/>
          <w:bCs/>
        </w:rPr>
        <w:t>Liqueur</w:t>
      </w:r>
    </w:p>
    <w:p w14:paraId="7C7634E2" w14:textId="77777777" w:rsidR="00DA7FDE" w:rsidRPr="004276FF" w:rsidRDefault="00DA7FDE" w:rsidP="00DA7FDE">
      <w:pPr>
        <w:pStyle w:val="NoSpacing"/>
        <w:rPr>
          <w:rFonts w:ascii="Playfair Display Black" w:eastAsia="Malgun Gothic" w:hAnsi="Playfair Display Black"/>
          <w:b/>
          <w:bCs/>
        </w:rPr>
      </w:pPr>
      <w:r w:rsidRPr="004276FF">
        <w:rPr>
          <w:rFonts w:ascii="Playfair Display" w:eastAsia="Malgun Gothic" w:hAnsi="Playfair Display"/>
          <w:i/>
          <w:iCs/>
        </w:rPr>
        <w:t>Amarula</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Pr>
          <w:rFonts w:ascii="Playfair Display" w:eastAsia="Malgun Gothic" w:hAnsi="Playfair Display"/>
          <w:i/>
          <w:iCs/>
        </w:rPr>
        <w:t>30</w:t>
      </w:r>
    </w:p>
    <w:p w14:paraId="5DD7C407" w14:textId="77777777" w:rsidR="00DA7FDE" w:rsidRDefault="00DA7FDE" w:rsidP="00DA7FDE">
      <w:pPr>
        <w:pStyle w:val="NoSpacing"/>
        <w:rPr>
          <w:rFonts w:ascii="Playfair Display" w:eastAsia="Malgun Gothic" w:hAnsi="Playfair Display"/>
          <w:i/>
          <w:iCs/>
        </w:rPr>
      </w:pPr>
      <w:r w:rsidRPr="005E0C0A">
        <w:rPr>
          <w:rFonts w:ascii="Playfair Display" w:eastAsia="Malgun Gothic" w:hAnsi="Playfair Display"/>
          <w:i/>
          <w:iCs/>
        </w:rPr>
        <w:t>Shiraz grappa</w:t>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t>50</w:t>
      </w:r>
    </w:p>
    <w:p w14:paraId="3988192F" w14:textId="77777777" w:rsidR="00DA7FDE" w:rsidRDefault="00DA7FDE" w:rsidP="00DA7FDE">
      <w:pPr>
        <w:pStyle w:val="NoSpacing"/>
        <w:rPr>
          <w:rFonts w:ascii="Playfair Display" w:eastAsia="Malgun Gothic" w:hAnsi="Playfair Display"/>
          <w:i/>
          <w:iCs/>
        </w:rPr>
      </w:pPr>
    </w:p>
    <w:p w14:paraId="353AF558" w14:textId="77777777" w:rsidR="00DA7FDE" w:rsidRPr="00EE3E73" w:rsidRDefault="00DA7FDE" w:rsidP="00DA7FDE">
      <w:pPr>
        <w:pStyle w:val="NoSpacing"/>
        <w:rPr>
          <w:rFonts w:ascii="Playfair Display Black" w:eastAsia="Malgun Gothic" w:hAnsi="Playfair Display Black"/>
          <w:b/>
          <w:bCs/>
        </w:rPr>
      </w:pPr>
      <w:r w:rsidRPr="00EE3E73">
        <w:rPr>
          <w:rFonts w:ascii="Playfair Display Black" w:eastAsia="Malgun Gothic" w:hAnsi="Playfair Display Black"/>
          <w:b/>
          <w:bCs/>
        </w:rPr>
        <w:t>Tequila</w:t>
      </w:r>
    </w:p>
    <w:p w14:paraId="31E2FF92" w14:textId="77777777" w:rsidR="00DA7FDE" w:rsidRPr="00EE3E73" w:rsidRDefault="00DA7FDE" w:rsidP="00DA7FDE">
      <w:pPr>
        <w:pStyle w:val="NoSpacing"/>
        <w:rPr>
          <w:rFonts w:ascii="Playfair Display" w:eastAsia="Malgun Gothic" w:hAnsi="Playfair Display"/>
          <w:i/>
          <w:iCs/>
        </w:rPr>
      </w:pPr>
      <w:proofErr w:type="spellStart"/>
      <w:r>
        <w:rPr>
          <w:rFonts w:ascii="Playfair Display" w:eastAsia="Malgun Gothic" w:hAnsi="Playfair Display"/>
          <w:i/>
          <w:iCs/>
        </w:rPr>
        <w:t>Olmeca</w:t>
      </w:r>
      <w:proofErr w:type="spellEnd"/>
      <w:r>
        <w:rPr>
          <w:rFonts w:ascii="Playfair Display" w:eastAsia="Malgun Gothic" w:hAnsi="Playfair Display"/>
          <w:i/>
          <w:iCs/>
        </w:rPr>
        <w:t xml:space="preserve"> Reposado gold </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Pr>
          <w:rFonts w:ascii="Playfair Display" w:eastAsia="Malgun Gothic" w:hAnsi="Playfair Display"/>
          <w:i/>
          <w:iCs/>
        </w:rPr>
        <w:t>35</w:t>
      </w:r>
    </w:p>
    <w:p w14:paraId="47F3E7A4" w14:textId="730A4D40" w:rsidR="008451EB" w:rsidRDefault="008451EB" w:rsidP="008451EB">
      <w:pPr>
        <w:rPr>
          <w:rFonts w:ascii="Playfair Display" w:eastAsia="Malgun Gothic Semilight" w:hAnsi="Playfair Display" w:cs="Malgun Gothic Semilight"/>
          <w:b/>
          <w:i/>
          <w:iCs/>
        </w:rPr>
      </w:pPr>
    </w:p>
    <w:p w14:paraId="6D4285CF" w14:textId="2C145641" w:rsidR="008451EB" w:rsidRDefault="008451EB" w:rsidP="008451EB">
      <w:pPr>
        <w:rPr>
          <w:rFonts w:ascii="Playfair Display" w:eastAsia="Malgun Gothic Semilight" w:hAnsi="Playfair Display" w:cs="Malgun Gothic Semilight"/>
          <w:b/>
          <w:i/>
          <w:iCs/>
        </w:rPr>
      </w:pPr>
    </w:p>
    <w:bookmarkEnd w:id="1"/>
    <w:p w14:paraId="2911F720" w14:textId="63D58D3A" w:rsidR="003D19E0" w:rsidRDefault="0049752A" w:rsidP="003D19E0">
      <w:pPr>
        <w:pStyle w:val="NoSpacing"/>
        <w:rPr>
          <w:rFonts w:ascii="Playfair Display" w:eastAsia="Malgun Gothic" w:hAnsi="Playfair Display"/>
          <w:i/>
          <w:iCs/>
        </w:rPr>
      </w:pPr>
      <w:r w:rsidRPr="00EE3E73">
        <w:rPr>
          <w:rFonts w:ascii="Playfair Display" w:eastAsia="Malgun Gothic" w:hAnsi="Playfair Display"/>
          <w:i/>
          <w:iCs/>
        </w:rPr>
        <w:tab/>
      </w:r>
    </w:p>
    <w:p w14:paraId="21EF5D3B" w14:textId="77777777" w:rsidR="002A4F9E" w:rsidRDefault="002A4F9E" w:rsidP="00085C78">
      <w:pPr>
        <w:pStyle w:val="NoSpacing"/>
        <w:rPr>
          <w:rFonts w:ascii="Playfair Display Black" w:eastAsia="Malgun Gothic" w:hAnsi="Playfair Display Black"/>
          <w:b/>
          <w:bCs/>
        </w:rPr>
      </w:pPr>
    </w:p>
    <w:p w14:paraId="67483E96" w14:textId="77777777" w:rsidR="002A4F9E" w:rsidRDefault="002A4F9E" w:rsidP="00085C78">
      <w:pPr>
        <w:pStyle w:val="NoSpacing"/>
        <w:rPr>
          <w:rFonts w:ascii="Playfair Display Black" w:eastAsia="Malgun Gothic" w:hAnsi="Playfair Display Black"/>
          <w:b/>
          <w:bCs/>
        </w:rPr>
      </w:pPr>
    </w:p>
    <w:p w14:paraId="7744527E" w14:textId="1598F8A9" w:rsidR="002A4F9E" w:rsidRDefault="002A4F9E" w:rsidP="00085C78">
      <w:pPr>
        <w:pStyle w:val="NoSpacing"/>
        <w:rPr>
          <w:rFonts w:ascii="Playfair Display Black" w:eastAsia="Malgun Gothic" w:hAnsi="Playfair Display Black"/>
          <w:b/>
          <w:bCs/>
        </w:rPr>
      </w:pPr>
    </w:p>
    <w:p w14:paraId="21608BE0" w14:textId="0FE2DFA7" w:rsidR="00CD11A0" w:rsidRDefault="00CD11A0" w:rsidP="005E0C0A">
      <w:pPr>
        <w:pStyle w:val="NoSpacing"/>
        <w:rPr>
          <w:rFonts w:ascii="Playfair Display Black" w:eastAsia="Malgun Gothic" w:hAnsi="Playfair Display Black"/>
          <w:b/>
          <w:bCs/>
        </w:rPr>
      </w:pPr>
    </w:p>
    <w:p w14:paraId="0DAAC3E4" w14:textId="77777777" w:rsidR="00CD11A0" w:rsidRDefault="00CD11A0" w:rsidP="005E0C0A">
      <w:pPr>
        <w:pStyle w:val="NoSpacing"/>
        <w:rPr>
          <w:rFonts w:ascii="Playfair Display Black" w:eastAsia="Malgun Gothic" w:hAnsi="Playfair Display Black"/>
          <w:b/>
          <w:bCs/>
        </w:rPr>
      </w:pPr>
    </w:p>
    <w:p w14:paraId="63B4DB7E" w14:textId="77777777" w:rsidR="005E0C0A" w:rsidRDefault="005E0C0A" w:rsidP="005E0C0A">
      <w:pPr>
        <w:pStyle w:val="NoSpacing"/>
        <w:rPr>
          <w:rFonts w:ascii="Playfair Display Black" w:eastAsia="Malgun Gothic" w:hAnsi="Playfair Display Black"/>
          <w:b/>
          <w:bCs/>
        </w:rPr>
      </w:pPr>
    </w:p>
    <w:p w14:paraId="51B291B2" w14:textId="2E037F91" w:rsidR="00B439F2" w:rsidRDefault="00B439F2" w:rsidP="005E0C0A">
      <w:pPr>
        <w:pStyle w:val="NoSpacing"/>
        <w:rPr>
          <w:rFonts w:ascii="Playfair Display Black" w:eastAsia="Malgun Gothic" w:hAnsi="Playfair Display Black"/>
          <w:b/>
          <w:bCs/>
        </w:rPr>
      </w:pPr>
    </w:p>
    <w:p w14:paraId="047374D3" w14:textId="77777777" w:rsidR="00734EE0" w:rsidRDefault="00734EE0" w:rsidP="005E0C0A">
      <w:pPr>
        <w:pStyle w:val="NoSpacing"/>
        <w:rPr>
          <w:rFonts w:ascii="Playfair Display Black" w:eastAsia="Malgun Gothic" w:hAnsi="Playfair Display Black"/>
          <w:b/>
          <w:bCs/>
        </w:rPr>
      </w:pPr>
      <w:bookmarkStart w:id="7" w:name="_Hlk122246245"/>
    </w:p>
    <w:p w14:paraId="54964DB0" w14:textId="77777777" w:rsidR="00734EE0" w:rsidRDefault="00734EE0" w:rsidP="005E0C0A">
      <w:pPr>
        <w:pStyle w:val="NoSpacing"/>
        <w:rPr>
          <w:rFonts w:ascii="Playfair Display Black" w:eastAsia="Malgun Gothic" w:hAnsi="Playfair Display Black"/>
          <w:b/>
          <w:bCs/>
        </w:rPr>
      </w:pPr>
    </w:p>
    <w:p w14:paraId="4BE236B9" w14:textId="5C556F29" w:rsidR="005E0C0A" w:rsidRPr="00EE3E73" w:rsidRDefault="005E0C0A" w:rsidP="005E0C0A">
      <w:pPr>
        <w:pStyle w:val="NoSpacing"/>
        <w:rPr>
          <w:rFonts w:ascii="Playfair Display Black" w:eastAsia="Malgun Gothic" w:hAnsi="Playfair Display Black"/>
          <w:b/>
          <w:bCs/>
        </w:rPr>
      </w:pPr>
      <w:r>
        <w:rPr>
          <w:rFonts w:ascii="Playfair Display Black" w:eastAsia="Malgun Gothic" w:hAnsi="Playfair Display Black"/>
          <w:b/>
          <w:bCs/>
        </w:rPr>
        <w:t>Vermouth</w:t>
      </w:r>
    </w:p>
    <w:p w14:paraId="405A2309" w14:textId="77777777" w:rsidR="005E0C0A" w:rsidRDefault="005E0C0A" w:rsidP="005E0C0A">
      <w:pPr>
        <w:pStyle w:val="NoSpacing"/>
        <w:rPr>
          <w:rFonts w:ascii="Playfair Display" w:eastAsia="Malgun Gothic" w:hAnsi="Playfair Display"/>
          <w:i/>
          <w:iCs/>
        </w:rPr>
      </w:pPr>
      <w:r>
        <w:rPr>
          <w:rFonts w:ascii="Playfair Display" w:eastAsia="Malgun Gothic" w:hAnsi="Playfair Display"/>
          <w:i/>
          <w:iCs/>
        </w:rPr>
        <w:t>Caperitif</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w:t>
      </w:r>
      <w:r>
        <w:rPr>
          <w:rFonts w:ascii="Playfair Display" w:eastAsia="Malgun Gothic" w:hAnsi="Playfair Display"/>
          <w:i/>
          <w:iCs/>
        </w:rPr>
        <w:t>0</w:t>
      </w:r>
    </w:p>
    <w:p w14:paraId="5132AB7D" w14:textId="77777777" w:rsidR="00E351E1" w:rsidRDefault="00E351E1" w:rsidP="00085C78">
      <w:pPr>
        <w:pStyle w:val="NoSpacing"/>
        <w:rPr>
          <w:rFonts w:ascii="Playfair Display Black" w:eastAsia="Malgun Gothic" w:hAnsi="Playfair Display Black"/>
          <w:b/>
          <w:bCs/>
        </w:rPr>
      </w:pPr>
    </w:p>
    <w:p w14:paraId="5DA7831D" w14:textId="39E9962A" w:rsidR="00085C78" w:rsidRPr="00EE3E73" w:rsidRDefault="00085C78" w:rsidP="00085C78">
      <w:pPr>
        <w:pStyle w:val="NoSpacing"/>
        <w:rPr>
          <w:rFonts w:ascii="Playfair Display Black" w:eastAsia="Malgun Gothic" w:hAnsi="Playfair Display Black"/>
          <w:b/>
          <w:bCs/>
        </w:rPr>
      </w:pPr>
      <w:r w:rsidRPr="00EE3E73">
        <w:rPr>
          <w:rFonts w:ascii="Playfair Display Black" w:eastAsia="Malgun Gothic" w:hAnsi="Playfair Display Black"/>
          <w:b/>
          <w:bCs/>
        </w:rPr>
        <w:t>Gin</w:t>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p>
    <w:p w14:paraId="6E9E9E12" w14:textId="77777777" w:rsidR="00085C78" w:rsidRPr="00EE3E73" w:rsidRDefault="00085C78" w:rsidP="00085C78">
      <w:pPr>
        <w:pStyle w:val="NoSpacing"/>
        <w:rPr>
          <w:rFonts w:ascii="Playfair Display" w:eastAsia="Malgun Gothic" w:hAnsi="Playfair Display"/>
          <w:i/>
          <w:iCs/>
        </w:rPr>
      </w:pPr>
      <w:r w:rsidRPr="00EE3E73">
        <w:rPr>
          <w:rFonts w:ascii="Playfair Display" w:eastAsia="Malgun Gothic" w:hAnsi="Playfair Display"/>
          <w:i/>
          <w:iCs/>
        </w:rPr>
        <w:t xml:space="preserve">Wilderer fynbos </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30</w:t>
      </w:r>
    </w:p>
    <w:p w14:paraId="185CD5FE" w14:textId="77777777" w:rsidR="00E610F4" w:rsidRDefault="00E610F4" w:rsidP="00085C78">
      <w:pPr>
        <w:pStyle w:val="NoSpacing"/>
        <w:rPr>
          <w:rFonts w:ascii="Playfair Display Black" w:eastAsia="Malgun Gothic" w:hAnsi="Playfair Display Black"/>
          <w:b/>
          <w:bCs/>
        </w:rPr>
      </w:pPr>
    </w:p>
    <w:p w14:paraId="69372DEB" w14:textId="06E8499E" w:rsidR="00085C78" w:rsidRPr="00EE3E73" w:rsidRDefault="00085C78" w:rsidP="00085C78">
      <w:pPr>
        <w:pStyle w:val="NoSpacing"/>
        <w:rPr>
          <w:rFonts w:ascii="Playfair Display Black" w:eastAsia="Malgun Gothic" w:hAnsi="Playfair Display Black"/>
          <w:b/>
          <w:bCs/>
        </w:rPr>
      </w:pPr>
      <w:r w:rsidRPr="00EE3E73">
        <w:rPr>
          <w:rFonts w:ascii="Playfair Display Black" w:eastAsia="Malgun Gothic" w:hAnsi="Playfair Display Black"/>
          <w:b/>
          <w:bCs/>
        </w:rPr>
        <w:t>Vodka</w:t>
      </w:r>
    </w:p>
    <w:p w14:paraId="04E97740" w14:textId="77777777" w:rsidR="00085C78" w:rsidRPr="00EE3E73" w:rsidRDefault="00085C78" w:rsidP="00085C78">
      <w:pPr>
        <w:pStyle w:val="NoSpacing"/>
        <w:rPr>
          <w:rFonts w:ascii="Playfair Display" w:eastAsia="Malgun Gothic" w:hAnsi="Playfair Display"/>
          <w:i/>
          <w:iCs/>
        </w:rPr>
      </w:pPr>
      <w:r w:rsidRPr="00EE3E73">
        <w:rPr>
          <w:rFonts w:ascii="Playfair Display" w:eastAsia="Malgun Gothic" w:hAnsi="Playfair Display"/>
          <w:i/>
          <w:iCs/>
        </w:rPr>
        <w:t xml:space="preserve">Pienaar &amp; Son </w:t>
      </w:r>
      <w:proofErr w:type="spellStart"/>
      <w:r w:rsidRPr="00EE3E73">
        <w:rPr>
          <w:rFonts w:ascii="Playfair Display" w:eastAsia="Malgun Gothic" w:hAnsi="Playfair Display"/>
          <w:i/>
          <w:iCs/>
        </w:rPr>
        <w:t>Waskis</w:t>
      </w:r>
      <w:proofErr w:type="spellEnd"/>
      <w:r w:rsidRPr="00EE3E73">
        <w:rPr>
          <w:rFonts w:ascii="Playfair Display" w:eastAsia="Malgun Gothic" w:hAnsi="Playfair Display"/>
          <w:i/>
          <w:iCs/>
        </w:rPr>
        <w:t xml:space="preserve"> </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r w:rsidRPr="00EE3E73">
        <w:rPr>
          <w:rFonts w:ascii="Playfair Display" w:eastAsia="Malgun Gothic" w:hAnsi="Playfair Display"/>
          <w:i/>
          <w:iCs/>
        </w:rPr>
        <w:tab/>
      </w:r>
    </w:p>
    <w:p w14:paraId="44A8C83F" w14:textId="77777777" w:rsidR="00085C78" w:rsidRPr="00BA04BE" w:rsidRDefault="00085C78" w:rsidP="00085C78">
      <w:pPr>
        <w:pStyle w:val="NoSpacing"/>
        <w:rPr>
          <w:rFonts w:ascii="Playfair Display Black" w:eastAsia="Malgun Gothic" w:hAnsi="Playfair Display Black"/>
        </w:rPr>
      </w:pPr>
    </w:p>
    <w:p w14:paraId="1A1701F0" w14:textId="77777777" w:rsidR="00085C78" w:rsidRPr="00EE3E73" w:rsidRDefault="00085C78" w:rsidP="00085C78">
      <w:pPr>
        <w:pStyle w:val="NoSpacing"/>
        <w:rPr>
          <w:rFonts w:ascii="Playfair Display Black" w:eastAsia="Malgun Gothic" w:hAnsi="Playfair Display Black"/>
          <w:b/>
          <w:bCs/>
        </w:rPr>
      </w:pPr>
      <w:r w:rsidRPr="00EE3E73">
        <w:rPr>
          <w:rFonts w:ascii="Playfair Display Black" w:eastAsia="Malgun Gothic" w:hAnsi="Playfair Display Black"/>
          <w:b/>
          <w:bCs/>
        </w:rPr>
        <w:t>Whiskey</w:t>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r w:rsidRPr="00EE3E73">
        <w:rPr>
          <w:rFonts w:ascii="Playfair Display Black" w:eastAsia="Malgun Gothic" w:hAnsi="Playfair Display Black"/>
          <w:b/>
          <w:bCs/>
        </w:rPr>
        <w:tab/>
      </w:r>
    </w:p>
    <w:p w14:paraId="7FB220FC" w14:textId="77777777" w:rsidR="00085C78" w:rsidRPr="00EE3E73" w:rsidRDefault="00085C78" w:rsidP="00085C78">
      <w:pPr>
        <w:pStyle w:val="NoSpacing"/>
        <w:rPr>
          <w:rFonts w:ascii="Playfair Display" w:eastAsia="Malgun Gothic" w:hAnsi="Playfair Display"/>
          <w:i/>
          <w:iCs/>
        </w:rPr>
      </w:pPr>
      <w:r w:rsidRPr="00EE3E73">
        <w:rPr>
          <w:rFonts w:ascii="Playfair Display" w:eastAsia="Malgun Gothic" w:hAnsi="Playfair Display"/>
          <w:i/>
          <w:iCs/>
        </w:rPr>
        <w:t>Three Ships 5 year</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p>
    <w:p w14:paraId="2B12E265" w14:textId="01195FB1" w:rsidR="00085C78" w:rsidRPr="00EE3E73" w:rsidRDefault="00085C78" w:rsidP="00085C78">
      <w:pPr>
        <w:pStyle w:val="NoSpacing"/>
        <w:rPr>
          <w:rFonts w:ascii="Playfair Display" w:eastAsia="Malgun Gothic" w:hAnsi="Playfair Display"/>
          <w:i/>
          <w:iCs/>
        </w:rPr>
      </w:pPr>
      <w:r w:rsidRPr="00EE3E73">
        <w:rPr>
          <w:rFonts w:ascii="Playfair Display" w:eastAsia="Malgun Gothic" w:hAnsi="Playfair Display"/>
          <w:i/>
          <w:iCs/>
        </w:rPr>
        <w:t>Jameson</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t>35</w:t>
      </w:r>
    </w:p>
    <w:p w14:paraId="0E841689" w14:textId="1685A91F" w:rsidR="00085C78" w:rsidRDefault="00085C78" w:rsidP="00085C78">
      <w:pPr>
        <w:pStyle w:val="NoSpacing"/>
        <w:rPr>
          <w:rFonts w:ascii="Playfair Display Black" w:eastAsia="Malgun Gothic" w:hAnsi="Playfair Display Black"/>
        </w:rPr>
      </w:pPr>
    </w:p>
    <w:p w14:paraId="20B5C934" w14:textId="2B8618E2" w:rsidR="00BA04BE" w:rsidRDefault="00BA04BE" w:rsidP="00085C78">
      <w:pPr>
        <w:pStyle w:val="NoSpacing"/>
        <w:rPr>
          <w:rFonts w:ascii="Playfair Display Black" w:eastAsia="Malgun Gothic" w:hAnsi="Playfair Display Black"/>
        </w:rPr>
      </w:pPr>
      <w:r>
        <w:rPr>
          <w:rFonts w:ascii="Playfair Display Black" w:eastAsia="Malgun Gothic" w:hAnsi="Playfair Display Black"/>
        </w:rPr>
        <w:t>Brandy</w:t>
      </w:r>
    </w:p>
    <w:p w14:paraId="52756D2B" w14:textId="2B7BAD68" w:rsidR="00BA04BE" w:rsidRDefault="00BA04BE" w:rsidP="00085C78">
      <w:pPr>
        <w:pStyle w:val="NoSpacing"/>
        <w:rPr>
          <w:rFonts w:ascii="Playfair Display" w:eastAsia="Malgun Gothic" w:hAnsi="Playfair Display"/>
          <w:i/>
          <w:iCs/>
        </w:rPr>
      </w:pPr>
      <w:r>
        <w:rPr>
          <w:rFonts w:ascii="Playfair Display" w:eastAsia="Malgun Gothic" w:hAnsi="Playfair Display"/>
          <w:i/>
          <w:iCs/>
        </w:rPr>
        <w:t>KWV 3 year</w:t>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t>3</w:t>
      </w:r>
      <w:r w:rsidR="007F531F">
        <w:rPr>
          <w:rFonts w:ascii="Playfair Display" w:eastAsia="Malgun Gothic" w:hAnsi="Playfair Display"/>
          <w:i/>
          <w:iCs/>
        </w:rPr>
        <w:t>0</w:t>
      </w:r>
    </w:p>
    <w:p w14:paraId="42B84061" w14:textId="77777777" w:rsidR="007F531F" w:rsidRPr="00BA04BE" w:rsidRDefault="007F531F" w:rsidP="00085C78">
      <w:pPr>
        <w:pStyle w:val="NoSpacing"/>
        <w:rPr>
          <w:rFonts w:ascii="Playfair Display" w:eastAsia="Malgun Gothic" w:hAnsi="Playfair Display"/>
          <w:i/>
          <w:iCs/>
        </w:rPr>
      </w:pPr>
    </w:p>
    <w:p w14:paraId="49EE5D5D" w14:textId="33C2869C" w:rsidR="004276FF" w:rsidRDefault="00BA04BE" w:rsidP="004276FF">
      <w:pPr>
        <w:pStyle w:val="NoSpacing"/>
        <w:rPr>
          <w:rFonts w:ascii="Playfair Display Black" w:eastAsia="Malgun Gothic" w:hAnsi="Playfair Display Black"/>
          <w:b/>
          <w:bCs/>
        </w:rPr>
      </w:pPr>
      <w:r>
        <w:rPr>
          <w:rFonts w:ascii="Playfair Display Black" w:eastAsia="Malgun Gothic" w:hAnsi="Playfair Display Black"/>
          <w:b/>
          <w:bCs/>
        </w:rPr>
        <w:t>Liqueur</w:t>
      </w:r>
    </w:p>
    <w:p w14:paraId="5880A7E7" w14:textId="7683CA48" w:rsidR="004276FF" w:rsidRPr="004276FF" w:rsidRDefault="004276FF" w:rsidP="004276FF">
      <w:pPr>
        <w:pStyle w:val="NoSpacing"/>
        <w:rPr>
          <w:rFonts w:ascii="Playfair Display Black" w:eastAsia="Malgun Gothic" w:hAnsi="Playfair Display Black"/>
          <w:b/>
          <w:bCs/>
        </w:rPr>
      </w:pPr>
      <w:r w:rsidRPr="004276FF">
        <w:rPr>
          <w:rFonts w:ascii="Playfair Display" w:eastAsia="Malgun Gothic" w:hAnsi="Playfair Display"/>
          <w:i/>
          <w:iCs/>
        </w:rPr>
        <w:t>Amarula</w:t>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sidRPr="00EE3E73">
        <w:rPr>
          <w:rFonts w:ascii="Playfair Display" w:eastAsia="Malgun Gothic" w:hAnsi="Playfair Display"/>
          <w:i/>
          <w:iCs/>
        </w:rPr>
        <w:tab/>
      </w:r>
      <w:r>
        <w:rPr>
          <w:rFonts w:ascii="Playfair Display" w:eastAsia="Malgun Gothic" w:hAnsi="Playfair Display"/>
          <w:i/>
          <w:iCs/>
        </w:rPr>
        <w:t>3</w:t>
      </w:r>
      <w:r w:rsidR="007F531F">
        <w:rPr>
          <w:rFonts w:ascii="Playfair Display" w:eastAsia="Malgun Gothic" w:hAnsi="Playfair Display"/>
          <w:i/>
          <w:iCs/>
        </w:rPr>
        <w:t>0</w:t>
      </w:r>
    </w:p>
    <w:p w14:paraId="3A83B7CF" w14:textId="3C6C0383" w:rsidR="004276FF" w:rsidRDefault="005E0C0A" w:rsidP="00085C78">
      <w:pPr>
        <w:pStyle w:val="NoSpacing"/>
        <w:rPr>
          <w:rFonts w:ascii="Playfair Display" w:eastAsia="Malgun Gothic" w:hAnsi="Playfair Display"/>
          <w:i/>
          <w:iCs/>
        </w:rPr>
      </w:pPr>
      <w:r w:rsidRPr="005E0C0A">
        <w:rPr>
          <w:rFonts w:ascii="Playfair Display" w:eastAsia="Malgun Gothic" w:hAnsi="Playfair Display"/>
          <w:i/>
          <w:iCs/>
        </w:rPr>
        <w:t>Shiraz grappa</w:t>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r>
      <w:r>
        <w:rPr>
          <w:rFonts w:ascii="Playfair Display" w:eastAsia="Malgun Gothic" w:hAnsi="Playfair Display"/>
          <w:i/>
          <w:iCs/>
        </w:rPr>
        <w:tab/>
        <w:t>50</w:t>
      </w:r>
    </w:p>
    <w:p w14:paraId="3C74AB63" w14:textId="62DFD459" w:rsidR="005E0C0A" w:rsidRDefault="005E0C0A" w:rsidP="00085C78">
      <w:pPr>
        <w:pStyle w:val="NoSpacing"/>
        <w:rPr>
          <w:rFonts w:ascii="Playfair Display" w:eastAsia="Malgun Gothic" w:hAnsi="Playfair Display"/>
          <w:i/>
          <w:iCs/>
        </w:rPr>
      </w:pPr>
    </w:p>
    <w:p w14:paraId="55C21104" w14:textId="77777777" w:rsidR="005E0C0A" w:rsidRPr="00EE3E73" w:rsidRDefault="005E0C0A" w:rsidP="005E0C0A">
      <w:pPr>
        <w:pStyle w:val="NoSpacing"/>
        <w:rPr>
          <w:rFonts w:ascii="Playfair Display Black" w:eastAsia="Malgun Gothic" w:hAnsi="Playfair Display Black"/>
          <w:b/>
          <w:bCs/>
        </w:rPr>
      </w:pPr>
      <w:r w:rsidRPr="00EE3E73">
        <w:rPr>
          <w:rFonts w:ascii="Playfair Display Black" w:eastAsia="Malgun Gothic" w:hAnsi="Playfair Display Black"/>
          <w:b/>
          <w:bCs/>
        </w:rPr>
        <w:t>Tequila</w:t>
      </w:r>
    </w:p>
    <w:p w14:paraId="1113BA72" w14:textId="6F16ADFA" w:rsidR="005E0C0A" w:rsidRPr="00EE3E73" w:rsidRDefault="00DA7FDE" w:rsidP="005E0C0A">
      <w:pPr>
        <w:pStyle w:val="NoSpacing"/>
        <w:rPr>
          <w:rFonts w:ascii="Playfair Display" w:eastAsia="Malgun Gothic" w:hAnsi="Playfair Display"/>
          <w:i/>
          <w:iCs/>
        </w:rPr>
      </w:pPr>
      <w:proofErr w:type="spellStart"/>
      <w:r>
        <w:rPr>
          <w:rFonts w:ascii="Playfair Display" w:eastAsia="Malgun Gothic" w:hAnsi="Playfair Display"/>
          <w:i/>
          <w:iCs/>
        </w:rPr>
        <w:t>Olmeca</w:t>
      </w:r>
      <w:proofErr w:type="spellEnd"/>
      <w:r>
        <w:rPr>
          <w:rFonts w:ascii="Playfair Display" w:eastAsia="Malgun Gothic" w:hAnsi="Playfair Display"/>
          <w:i/>
          <w:iCs/>
        </w:rPr>
        <w:t xml:space="preserve"> Reposado gold </w:t>
      </w:r>
      <w:r w:rsidR="005E0C0A" w:rsidRPr="00EE3E73">
        <w:rPr>
          <w:rFonts w:ascii="Playfair Display" w:eastAsia="Malgun Gothic" w:hAnsi="Playfair Display"/>
          <w:i/>
          <w:iCs/>
        </w:rPr>
        <w:tab/>
      </w:r>
      <w:r w:rsidR="005E0C0A" w:rsidRPr="00EE3E73">
        <w:rPr>
          <w:rFonts w:ascii="Playfair Display" w:eastAsia="Malgun Gothic" w:hAnsi="Playfair Display"/>
          <w:i/>
          <w:iCs/>
        </w:rPr>
        <w:tab/>
      </w:r>
      <w:r w:rsidR="005E0C0A" w:rsidRPr="00EE3E73">
        <w:rPr>
          <w:rFonts w:ascii="Playfair Display" w:eastAsia="Malgun Gothic" w:hAnsi="Playfair Display"/>
          <w:i/>
          <w:iCs/>
        </w:rPr>
        <w:tab/>
      </w:r>
      <w:r w:rsidR="005E0C0A" w:rsidRPr="00EE3E73">
        <w:rPr>
          <w:rFonts w:ascii="Playfair Display" w:eastAsia="Malgun Gothic" w:hAnsi="Playfair Display"/>
          <w:i/>
          <w:iCs/>
        </w:rPr>
        <w:tab/>
      </w:r>
      <w:r w:rsidR="005E0C0A" w:rsidRPr="00EE3E73">
        <w:rPr>
          <w:rFonts w:ascii="Playfair Display" w:eastAsia="Malgun Gothic" w:hAnsi="Playfair Display"/>
          <w:i/>
          <w:iCs/>
        </w:rPr>
        <w:tab/>
      </w:r>
      <w:r w:rsidR="005E0C0A" w:rsidRPr="00EE3E73">
        <w:rPr>
          <w:rFonts w:ascii="Playfair Display" w:eastAsia="Malgun Gothic" w:hAnsi="Playfair Display"/>
          <w:i/>
          <w:iCs/>
        </w:rPr>
        <w:tab/>
      </w:r>
      <w:r>
        <w:rPr>
          <w:rFonts w:ascii="Playfair Display" w:eastAsia="Malgun Gothic" w:hAnsi="Playfair Display"/>
          <w:i/>
          <w:iCs/>
        </w:rPr>
        <w:t>35</w:t>
      </w:r>
    </w:p>
    <w:bookmarkEnd w:id="7"/>
    <w:p w14:paraId="3FE23CF0" w14:textId="77777777" w:rsidR="005E0C0A" w:rsidRPr="00EE3E73" w:rsidRDefault="005E0C0A" w:rsidP="00085C78">
      <w:pPr>
        <w:pStyle w:val="NoSpacing"/>
        <w:rPr>
          <w:rFonts w:ascii="Playfair Display" w:eastAsia="Malgun Gothic" w:hAnsi="Playfair Display"/>
          <w:i/>
          <w:iCs/>
        </w:rPr>
      </w:pPr>
    </w:p>
    <w:p w14:paraId="12377288" w14:textId="77777777" w:rsidR="00085C78" w:rsidRPr="00085C78" w:rsidRDefault="00085C78" w:rsidP="00085C78">
      <w:pPr>
        <w:pStyle w:val="NoSpacing"/>
        <w:rPr>
          <w:rFonts w:ascii="Malgun Gothic" w:eastAsia="Malgun Gothic" w:hAnsi="Malgun Gothic"/>
          <w:sz w:val="10"/>
          <w:szCs w:val="10"/>
        </w:rPr>
      </w:pPr>
    </w:p>
    <w:bookmarkEnd w:id="6"/>
    <w:p w14:paraId="4E1721E5" w14:textId="6C734C44" w:rsidR="00930766" w:rsidRDefault="00930766" w:rsidP="00735C8C">
      <w:pPr>
        <w:ind w:left="567"/>
        <w:rPr>
          <w:rFonts w:ascii="Malgun Gothic Semilight" w:eastAsia="Malgun Gothic Semilight" w:hAnsi="Malgun Gothic Semilight" w:cs="Malgun Gothic Semilight"/>
        </w:rPr>
      </w:pPr>
    </w:p>
    <w:p w14:paraId="1E41D0CE" w14:textId="252F31F4" w:rsidR="00DA7FDE" w:rsidRDefault="00DA7FDE" w:rsidP="00735C8C">
      <w:pPr>
        <w:ind w:left="567"/>
        <w:rPr>
          <w:rFonts w:ascii="Malgun Gothic Semilight" w:eastAsia="Malgun Gothic Semilight" w:hAnsi="Malgun Gothic Semilight" w:cs="Malgun Gothic Semilight"/>
        </w:rPr>
      </w:pPr>
    </w:p>
    <w:p w14:paraId="1E9C2F64" w14:textId="77777777" w:rsidR="00734EE0" w:rsidRDefault="00734EE0" w:rsidP="00735C8C">
      <w:pPr>
        <w:ind w:left="567"/>
        <w:rPr>
          <w:rFonts w:ascii="Malgun Gothic Semilight" w:eastAsia="Malgun Gothic Semilight" w:hAnsi="Malgun Gothic Semilight" w:cs="Malgun Gothic Semilight"/>
        </w:rPr>
      </w:pPr>
    </w:p>
    <w:p w14:paraId="23C41E14" w14:textId="17AB96BA" w:rsidR="008357B9" w:rsidRDefault="008357B9" w:rsidP="00E40AB3">
      <w:pPr>
        <w:pStyle w:val="NoSpacing"/>
        <w:rPr>
          <w:rFonts w:ascii="Playfair Display Black" w:eastAsia="Malgun Gothic Semilight" w:hAnsi="Playfair Display Black" w:cs="Malgun Gothic Semilight"/>
          <w:b/>
          <w:sz w:val="24"/>
          <w:szCs w:val="24"/>
        </w:rPr>
      </w:pPr>
      <w:bookmarkStart w:id="8" w:name="_Hlk97019365"/>
    </w:p>
    <w:p w14:paraId="2CC21FA9" w14:textId="2E4551D0" w:rsidR="006B73D6" w:rsidRDefault="006B73D6" w:rsidP="00E40AB3">
      <w:pPr>
        <w:pStyle w:val="NoSpacing"/>
        <w:rPr>
          <w:rFonts w:ascii="Playfair Display Black" w:eastAsia="Malgun Gothic Semilight" w:hAnsi="Playfair Display Black" w:cs="Malgun Gothic Semilight"/>
          <w:b/>
          <w:sz w:val="24"/>
          <w:szCs w:val="24"/>
        </w:rPr>
      </w:pPr>
    </w:p>
    <w:p w14:paraId="346073FA" w14:textId="77777777" w:rsidR="006B73D6" w:rsidRDefault="006B73D6" w:rsidP="00E40AB3">
      <w:pPr>
        <w:pStyle w:val="NoSpacing"/>
        <w:rPr>
          <w:rFonts w:ascii="Playfair Display Black" w:eastAsia="Malgun Gothic Semilight" w:hAnsi="Playfair Display Black" w:cs="Malgun Gothic Semilight"/>
          <w:b/>
          <w:sz w:val="24"/>
          <w:szCs w:val="24"/>
        </w:rPr>
      </w:pPr>
    </w:p>
    <w:p w14:paraId="602B2E71" w14:textId="73A19584" w:rsidR="00970581" w:rsidRDefault="00970581" w:rsidP="00E40AB3">
      <w:pPr>
        <w:pStyle w:val="NoSpacing"/>
        <w:rPr>
          <w:rFonts w:ascii="Playfair Display Black" w:eastAsia="Malgun Gothic Semilight" w:hAnsi="Playfair Display Black" w:cs="Malgun Gothic Semilight"/>
          <w:b/>
          <w:sz w:val="24"/>
          <w:szCs w:val="24"/>
        </w:rPr>
      </w:pPr>
    </w:p>
    <w:p w14:paraId="61353B43" w14:textId="77777777" w:rsidR="00734EE0" w:rsidRDefault="00734EE0" w:rsidP="00E40AB3">
      <w:pPr>
        <w:pStyle w:val="NoSpacing"/>
        <w:rPr>
          <w:rFonts w:ascii="Playfair Display Black" w:eastAsia="Malgun Gothic Semilight" w:hAnsi="Playfair Display Black" w:cs="Malgun Gothic Semilight"/>
          <w:b/>
          <w:sz w:val="24"/>
          <w:szCs w:val="24"/>
        </w:rPr>
      </w:pPr>
    </w:p>
    <w:p w14:paraId="004E5295" w14:textId="77777777" w:rsidR="00734EE0" w:rsidRDefault="00734EE0" w:rsidP="00E40AB3">
      <w:pPr>
        <w:pStyle w:val="NoSpacing"/>
        <w:rPr>
          <w:rFonts w:ascii="Playfair Display Black" w:eastAsia="Malgun Gothic Semilight" w:hAnsi="Playfair Display Black" w:cs="Malgun Gothic Semilight"/>
          <w:b/>
          <w:sz w:val="24"/>
          <w:szCs w:val="24"/>
        </w:rPr>
      </w:pPr>
    </w:p>
    <w:p w14:paraId="4D95CE46" w14:textId="522F6BFB" w:rsidR="00E40AB3" w:rsidRDefault="00E40AB3" w:rsidP="00E40AB3">
      <w:pPr>
        <w:pStyle w:val="NoSpacing"/>
        <w:rPr>
          <w:rFonts w:ascii="Playfair Display Black" w:eastAsia="Malgun Gothic Semilight" w:hAnsi="Playfair Display Black" w:cs="Malgun Gothic Semilight"/>
          <w:b/>
          <w:sz w:val="24"/>
          <w:szCs w:val="24"/>
        </w:rPr>
      </w:pPr>
      <w:r w:rsidRPr="00EE3E73">
        <w:rPr>
          <w:rFonts w:ascii="Playfair Display Black" w:eastAsia="Malgun Gothic Semilight" w:hAnsi="Playfair Display Black" w:cs="Malgun Gothic Semilight"/>
          <w:b/>
          <w:sz w:val="24"/>
          <w:szCs w:val="24"/>
        </w:rPr>
        <w:t xml:space="preserve">VINOTEQUE </w:t>
      </w:r>
      <w:r>
        <w:rPr>
          <w:rFonts w:ascii="Playfair Display Black" w:eastAsia="Malgun Gothic Semilight" w:hAnsi="Playfair Display Black" w:cs="Malgun Gothic Semilight"/>
          <w:b/>
          <w:sz w:val="24"/>
          <w:szCs w:val="24"/>
        </w:rPr>
        <w:t xml:space="preserve">RED WINES </w:t>
      </w:r>
    </w:p>
    <w:p w14:paraId="6D697349" w14:textId="77777777" w:rsidR="00970581" w:rsidRDefault="00970581" w:rsidP="00E40AB3">
      <w:pPr>
        <w:pStyle w:val="NoSpacing"/>
        <w:rPr>
          <w:rFonts w:ascii="Playfair Display Black" w:eastAsia="Malgun Gothic Semilight" w:hAnsi="Playfair Display Black" w:cs="Malgun Gothic Semilight"/>
          <w:b/>
          <w:sz w:val="24"/>
          <w:szCs w:val="24"/>
        </w:rPr>
      </w:pPr>
    </w:p>
    <w:p w14:paraId="202A967D" w14:textId="77777777" w:rsidR="00E40AB3" w:rsidRPr="00C410C1" w:rsidRDefault="00E40AB3" w:rsidP="00E40AB3">
      <w:pPr>
        <w:pStyle w:val="NoSpacing"/>
        <w:rPr>
          <w:rFonts w:ascii="Playfair Display Black" w:eastAsia="Malgun Gothic Semilight" w:hAnsi="Playfair Display Black" w:cs="Malgun Gothic Semilight"/>
          <w:b/>
          <w:bCs/>
          <w:sz w:val="10"/>
          <w:szCs w:val="10"/>
          <w:lang w:val="en-ZA"/>
        </w:rPr>
      </w:pPr>
    </w:p>
    <w:p w14:paraId="1CDC058A" w14:textId="77777777" w:rsidR="00E40AB3" w:rsidRPr="00C410C1" w:rsidRDefault="00E40AB3" w:rsidP="00E40AB3">
      <w:pPr>
        <w:pStyle w:val="NoSpacing"/>
        <w:rPr>
          <w:rFonts w:ascii="Playfair Display Black" w:eastAsia="Malgun Gothic Semilight" w:hAnsi="Playfair Display Black" w:cs="Malgun Gothic Semilight"/>
          <w:b/>
          <w:bCs/>
          <w:lang w:val="en-ZA"/>
        </w:rPr>
      </w:pPr>
      <w:r w:rsidRPr="00C410C1">
        <w:rPr>
          <w:rFonts w:ascii="Playfair Display Black" w:eastAsia="Malgun Gothic Semilight" w:hAnsi="Playfair Display Black" w:cs="Malgun Gothic Semilight"/>
          <w:b/>
          <w:bCs/>
          <w:lang w:val="en-ZA"/>
        </w:rPr>
        <w:t xml:space="preserve">Flagship Pinotage 2000 </w:t>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t>750</w:t>
      </w:r>
    </w:p>
    <w:p w14:paraId="3FCD4797" w14:textId="77777777"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w:eastAsia="Malgun Gothic Semilight" w:hAnsi="Playfair Display" w:cs="Malgun Gothic Semilight"/>
          <w:i/>
          <w:iCs/>
          <w:lang w:val="en-ZA"/>
        </w:rPr>
        <w:t xml:space="preserve">Silky, rich fruit, award winner. Aromas of spicy red fruits, dried </w:t>
      </w:r>
      <w:proofErr w:type="gramStart"/>
      <w:r w:rsidRPr="00EE3E73">
        <w:rPr>
          <w:rFonts w:ascii="Playfair Display" w:eastAsia="Malgun Gothic Semilight" w:hAnsi="Playfair Display" w:cs="Malgun Gothic Semilight"/>
          <w:i/>
          <w:iCs/>
          <w:lang w:val="en-ZA"/>
        </w:rPr>
        <w:t xml:space="preserve">figs,   </w:t>
      </w:r>
      <w:proofErr w:type="gramEnd"/>
      <w:r w:rsidRPr="00EE3E73">
        <w:rPr>
          <w:rFonts w:ascii="Playfair Display" w:eastAsia="Malgun Gothic Semilight" w:hAnsi="Playfair Display" w:cs="Malgun Gothic Semilight"/>
          <w:i/>
          <w:iCs/>
          <w:lang w:val="en-ZA"/>
        </w:rPr>
        <w:t xml:space="preserve">       banana &amp; vanilla. Savoury nose with a grippy palate.</w:t>
      </w:r>
    </w:p>
    <w:p w14:paraId="41403822" w14:textId="77777777" w:rsidR="00E40AB3" w:rsidRPr="00031D24" w:rsidRDefault="00E40AB3" w:rsidP="00E40AB3">
      <w:pPr>
        <w:pStyle w:val="NoSpacing"/>
        <w:rPr>
          <w:rFonts w:ascii="Malgun Gothic Semilight" w:eastAsia="Malgun Gothic Semilight" w:hAnsi="Malgun Gothic Semilight" w:cs="Malgun Gothic Semilight"/>
          <w:b/>
          <w:bCs/>
          <w:sz w:val="10"/>
          <w:szCs w:val="10"/>
          <w:lang w:val="en-ZA"/>
        </w:rPr>
      </w:pPr>
    </w:p>
    <w:p w14:paraId="57B646BE" w14:textId="77777777" w:rsidR="00E40AB3" w:rsidRPr="00EE3E73" w:rsidRDefault="00E40AB3" w:rsidP="00E40AB3">
      <w:pPr>
        <w:pStyle w:val="NoSpacing"/>
        <w:rPr>
          <w:rFonts w:ascii="Playfair Display" w:eastAsia="Malgun Gothic Semilight" w:hAnsi="Playfair Display" w:cs="Malgun Gothic Semilight"/>
          <w:i/>
          <w:iCs/>
          <w:lang w:val="en-ZA"/>
        </w:rPr>
      </w:pPr>
      <w:r w:rsidRPr="00C410C1">
        <w:rPr>
          <w:rFonts w:ascii="Playfair Display Black" w:eastAsia="Malgun Gothic Semilight" w:hAnsi="Playfair Display Black" w:cs="Malgun Gothic Semilight"/>
          <w:b/>
          <w:bCs/>
          <w:lang w:val="en-ZA"/>
        </w:rPr>
        <w:t xml:space="preserve">Flagship Syrah 2004 </w:t>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r>
      <w:r w:rsidRPr="00C410C1">
        <w:rPr>
          <w:rFonts w:ascii="Playfair Display Black" w:eastAsia="Malgun Gothic Semilight" w:hAnsi="Playfair Display Black" w:cs="Malgun Gothic Semilight"/>
          <w:b/>
          <w:bCs/>
          <w:lang w:val="en-ZA"/>
        </w:rPr>
        <w:tab/>
        <w:t>800</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Deep vibrant red, subtle fruit, cloves, cinnamon &amp; smoky character.       Medium bodied mid palate with a long, rounded finish.</w:t>
      </w:r>
    </w:p>
    <w:p w14:paraId="06C4D16D" w14:textId="77777777" w:rsidR="00E40AB3" w:rsidRPr="00031D24" w:rsidRDefault="00E40AB3" w:rsidP="00E40AB3">
      <w:pPr>
        <w:pStyle w:val="NoSpacing"/>
        <w:rPr>
          <w:rFonts w:ascii="Malgun Gothic Semilight" w:eastAsia="Malgun Gothic Semilight" w:hAnsi="Malgun Gothic Semilight" w:cs="Malgun Gothic Semilight"/>
          <w:b/>
          <w:bCs/>
          <w:sz w:val="10"/>
          <w:szCs w:val="10"/>
          <w:lang w:val="en-ZA"/>
        </w:rPr>
      </w:pPr>
    </w:p>
    <w:p w14:paraId="47A2F360" w14:textId="77777777" w:rsidR="00E40AB3" w:rsidRDefault="00E40AB3" w:rsidP="00E40AB3">
      <w:pPr>
        <w:pStyle w:val="NoSpacing"/>
        <w:rPr>
          <w:rFonts w:ascii="Playfair Display Black" w:eastAsia="Malgun Gothic Semilight" w:hAnsi="Playfair Display Black" w:cs="Malgun Gothic Semilight"/>
          <w:b/>
          <w:bCs/>
          <w:lang w:val="en-ZA"/>
        </w:rPr>
      </w:pPr>
      <w:r w:rsidRPr="00EE3E73">
        <w:rPr>
          <w:rFonts w:ascii="Playfair Display Black" w:eastAsia="Malgun Gothic Semilight" w:hAnsi="Playfair Display Black" w:cs="Malgun Gothic Semilight"/>
          <w:b/>
          <w:bCs/>
          <w:lang w:val="en-ZA"/>
        </w:rPr>
        <w:t>Flagship Syrah 200</w:t>
      </w:r>
      <w:r>
        <w:rPr>
          <w:rFonts w:ascii="Playfair Display Black" w:eastAsia="Malgun Gothic Semilight" w:hAnsi="Playfair Display Black" w:cs="Malgun Gothic Semilight"/>
          <w:b/>
          <w:bCs/>
          <w:lang w:val="en-ZA"/>
        </w:rPr>
        <w:t>5</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1000</w:t>
      </w:r>
    </w:p>
    <w:p w14:paraId="515F8D3B" w14:textId="77777777" w:rsidR="00E40AB3" w:rsidRPr="00664F7C" w:rsidRDefault="00E40AB3" w:rsidP="00E40AB3">
      <w:pPr>
        <w:pStyle w:val="NoSpacing"/>
        <w:rPr>
          <w:rFonts w:ascii="Playfair Display" w:eastAsia="Malgun Gothic Semilight" w:hAnsi="Playfair Display" w:cs="Malgun Gothic Semilight"/>
          <w:i/>
          <w:iCs/>
          <w:lang w:val="en-ZA"/>
        </w:rPr>
      </w:pPr>
      <w:r w:rsidRPr="00664F7C">
        <w:rPr>
          <w:rFonts w:ascii="Playfair Display" w:eastAsia="Malgun Gothic Semilight" w:hAnsi="Playfair Display" w:cs="Malgun Gothic Semilight"/>
          <w:i/>
          <w:iCs/>
          <w:lang w:val="en-ZA"/>
        </w:rPr>
        <w:t xml:space="preserve"> </w:t>
      </w:r>
      <w:r w:rsidRPr="00664F7C">
        <w:rPr>
          <w:rFonts w:ascii="Playfair Display" w:hAnsi="Playfair Display" w:cs="Calibri"/>
          <w:i/>
          <w:iCs/>
          <w:shd w:val="clear" w:color="auto" w:fill="FFFFFF"/>
        </w:rPr>
        <w:t>A perfect example of an expressive, layered style of Swartland Syrah. Intense aromas of cedar, cherries and layered with notes of liquorice and white pepper. An elegant and structured palate that reveals darker fleshy fruit and well-rounded oak</w:t>
      </w:r>
      <w:r w:rsidRPr="00664F7C">
        <w:rPr>
          <w:rFonts w:ascii="Calibri" w:hAnsi="Calibri" w:cs="Calibri"/>
          <w:shd w:val="clear" w:color="auto" w:fill="FFFFFF"/>
        </w:rPr>
        <w:t>.</w:t>
      </w:r>
      <w:r w:rsidRPr="00664F7C">
        <w:rPr>
          <w:rFonts w:ascii="Malgun Gothic Semilight" w:eastAsia="Malgun Gothic Semilight" w:hAnsi="Malgun Gothic Semilight" w:cs="Malgun Gothic Semilight"/>
          <w:lang w:val="en-ZA"/>
        </w:rPr>
        <w:t xml:space="preserve">        </w:t>
      </w:r>
    </w:p>
    <w:p w14:paraId="59B9E4BA" w14:textId="77777777" w:rsidR="00E40AB3" w:rsidRPr="00031D24" w:rsidRDefault="00E40AB3" w:rsidP="00E40AB3">
      <w:pPr>
        <w:pStyle w:val="NoSpacing"/>
        <w:rPr>
          <w:rFonts w:ascii="Malgun Gothic Semilight" w:eastAsia="Malgun Gothic Semilight" w:hAnsi="Malgun Gothic Semilight" w:cs="Malgun Gothic Semilight"/>
          <w:sz w:val="10"/>
          <w:szCs w:val="10"/>
          <w:lang w:val="en-ZA"/>
        </w:rPr>
      </w:pPr>
    </w:p>
    <w:p w14:paraId="4B889AAC" w14:textId="3C1FD71A"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Flagship Merlot 2000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008357B9" w:rsidRPr="008357B9">
        <w:rPr>
          <w:rFonts w:ascii="Playfair Display" w:eastAsia="Malgun Gothic Semilight" w:hAnsi="Playfair Display" w:cs="Malgun Gothic Semilight"/>
          <w:b/>
          <w:bCs/>
          <w:lang w:val="en-ZA"/>
        </w:rPr>
        <w:t>8</w:t>
      </w:r>
      <w:r w:rsidRPr="008357B9">
        <w:rPr>
          <w:rFonts w:ascii="Playfair Display" w:eastAsia="Malgun Gothic Semilight" w:hAnsi="Playfair Display" w:cs="Malgun Gothic Semilight"/>
          <w:b/>
          <w:bCs/>
          <w:lang w:val="en-ZA"/>
        </w:rPr>
        <w:t xml:space="preserve">00 </w:t>
      </w:r>
      <w:r w:rsidRPr="00EE3E73">
        <w:rPr>
          <w:rFonts w:ascii="Playfair Display" w:eastAsia="Malgun Gothic Semilight" w:hAnsi="Playfair Display" w:cs="Malgun Gothic Semilight"/>
          <w:lang w:val="en-ZA"/>
        </w:rPr>
        <w:t xml:space="preserve">          </w:t>
      </w:r>
      <w:r w:rsidRPr="00EE3E73">
        <w:rPr>
          <w:rFonts w:ascii="Playfair Display" w:eastAsia="Malgun Gothic Semilight" w:hAnsi="Playfair Display" w:cs="Malgun Gothic Semilight"/>
          <w:i/>
          <w:iCs/>
          <w:lang w:val="en-ZA"/>
        </w:rPr>
        <w:t xml:space="preserve">Aromas of dark chocolate &amp; plum. A firm palate of sumptuous fruit.     </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 xml:space="preserve">   Made for Bordeaux lovers.</w:t>
      </w:r>
    </w:p>
    <w:p w14:paraId="52A28FED" w14:textId="77777777" w:rsidR="00E40AB3" w:rsidRPr="00031D24" w:rsidRDefault="00E40AB3" w:rsidP="00E40AB3">
      <w:pPr>
        <w:pStyle w:val="NoSpacing"/>
        <w:rPr>
          <w:rFonts w:ascii="Malgun Gothic Semilight" w:eastAsia="Malgun Gothic Semilight" w:hAnsi="Malgun Gothic Semilight" w:cs="Malgun Gothic Semilight"/>
          <w:b/>
          <w:bCs/>
          <w:sz w:val="10"/>
          <w:szCs w:val="10"/>
          <w:lang w:val="en-ZA"/>
        </w:rPr>
      </w:pPr>
    </w:p>
    <w:p w14:paraId="41784FF6" w14:textId="77777777" w:rsidR="00E40AB3" w:rsidRPr="00AE1E29" w:rsidRDefault="00E40AB3" w:rsidP="00E40AB3">
      <w:pPr>
        <w:pStyle w:val="NoSpacing"/>
        <w:rPr>
          <w:rFonts w:ascii="Playfair Display Black" w:eastAsia="Malgun Gothic Semilight" w:hAnsi="Playfair Display Black" w:cs="Malgun Gothic Semilight"/>
          <w:lang w:val="en-ZA"/>
        </w:rPr>
      </w:pPr>
      <w:r w:rsidRPr="00AE1E29">
        <w:rPr>
          <w:rFonts w:ascii="Playfair Display Black" w:eastAsia="Malgun Gothic Semilight" w:hAnsi="Playfair Display Black" w:cs="Malgun Gothic Semilight"/>
          <w:b/>
          <w:bCs/>
          <w:lang w:val="en-ZA"/>
        </w:rPr>
        <w:t xml:space="preserve">Chakalaka 2010 </w:t>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r>
      <w:r w:rsidRPr="00AE1E29">
        <w:rPr>
          <w:rFonts w:ascii="Playfair Display Black" w:eastAsia="Malgun Gothic Semilight" w:hAnsi="Playfair Display Black" w:cs="Malgun Gothic Semilight"/>
          <w:b/>
          <w:bCs/>
          <w:lang w:val="en-ZA"/>
        </w:rPr>
        <w:tab/>
        <w:t xml:space="preserve">780    </w:t>
      </w:r>
      <w:r w:rsidRPr="00AE1E29">
        <w:rPr>
          <w:rFonts w:ascii="Playfair Display Black" w:eastAsia="Malgun Gothic Semilight" w:hAnsi="Playfair Display Black" w:cs="Malgun Gothic Semilight"/>
          <w:lang w:val="en-ZA"/>
        </w:rPr>
        <w:t xml:space="preserve">     </w:t>
      </w:r>
    </w:p>
    <w:p w14:paraId="3FA07A8A" w14:textId="53DA0DFE" w:rsidR="00E40AB3" w:rsidRDefault="00E40AB3" w:rsidP="00E40AB3">
      <w:pPr>
        <w:pStyle w:val="NoSpacing"/>
        <w:rPr>
          <w:rFonts w:ascii="Playfair Display" w:eastAsia="Malgun Gothic Semilight" w:hAnsi="Playfair Display" w:cs="Malgun Gothic Semilight"/>
          <w:i/>
          <w:iCs/>
          <w:lang w:val="en-ZA"/>
        </w:rPr>
      </w:pPr>
      <w:r w:rsidRPr="00EE3E73">
        <w:rPr>
          <w:rFonts w:ascii="Playfair Display" w:eastAsia="Malgun Gothic Semilight" w:hAnsi="Playfair Display" w:cs="Malgun Gothic Semilight"/>
          <w:i/>
          <w:iCs/>
          <w:lang w:val="en-ZA"/>
        </w:rPr>
        <w:t>A spicy blend of six grape varietals. Smoky cloves, plum &amp; black cherry</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 xml:space="preserve"> aromas. Smooth tannins &amp; lingering spice finish.</w:t>
      </w:r>
    </w:p>
    <w:p w14:paraId="6F57A79B" w14:textId="10C5D973" w:rsidR="00C8695D" w:rsidRDefault="00C8695D" w:rsidP="00E40AB3">
      <w:pPr>
        <w:pStyle w:val="NoSpacing"/>
        <w:rPr>
          <w:rFonts w:ascii="Playfair Display" w:eastAsia="Malgun Gothic Semilight" w:hAnsi="Playfair Display" w:cs="Malgun Gothic Semilight"/>
          <w:i/>
          <w:iCs/>
          <w:lang w:val="en-ZA"/>
        </w:rPr>
      </w:pPr>
    </w:p>
    <w:p w14:paraId="1B1DBD69" w14:textId="0178B447" w:rsidR="00E40AB3" w:rsidRDefault="00C8695D" w:rsidP="00970581">
      <w:pPr>
        <w:rPr>
          <w:rFonts w:ascii="Playfair Display Black" w:eastAsia="Malgun Gothic Semilight" w:hAnsi="Playfair Display Black" w:cs="Malgun Gothic Semilight"/>
          <w:b/>
          <w:bCs/>
          <w:lang w:val="en-ZA"/>
        </w:rPr>
      </w:pPr>
      <w:r w:rsidRPr="00C8695D">
        <w:rPr>
          <w:rFonts w:ascii="Roboto" w:eastAsia="Times New Roman" w:hAnsi="Roboto" w:cs="Times New Roman"/>
          <w:color w:val="888888"/>
          <w:sz w:val="24"/>
          <w:szCs w:val="24"/>
          <w:shd w:val="clear" w:color="auto" w:fill="FFFFFF"/>
          <w:lang w:eastAsia="en-GB"/>
        </w:rPr>
        <w:t> </w:t>
      </w:r>
      <w:r w:rsidR="00E40AB3" w:rsidRPr="00664F7C">
        <w:rPr>
          <w:rFonts w:ascii="Playfair Display Black" w:eastAsia="Malgun Gothic Semilight" w:hAnsi="Playfair Display Black" w:cs="Malgun Gothic Semilight"/>
          <w:b/>
          <w:bCs/>
          <w:lang w:val="en-ZA"/>
        </w:rPr>
        <w:t>Spice Route Grenache 2014</w:t>
      </w:r>
      <w:r w:rsidR="00E40AB3">
        <w:rPr>
          <w:rFonts w:ascii="Playfair Display Black" w:eastAsia="Malgun Gothic Semilight" w:hAnsi="Playfair Display Black" w:cs="Malgun Gothic Semilight"/>
          <w:b/>
          <w:bCs/>
          <w:lang w:val="en-ZA"/>
        </w:rPr>
        <w:tab/>
      </w:r>
      <w:r w:rsidR="00E40AB3">
        <w:rPr>
          <w:rFonts w:ascii="Playfair Display Black" w:eastAsia="Malgun Gothic Semilight" w:hAnsi="Playfair Display Black" w:cs="Malgun Gothic Semilight"/>
          <w:b/>
          <w:bCs/>
          <w:lang w:val="en-ZA"/>
        </w:rPr>
        <w:tab/>
      </w:r>
      <w:r w:rsidR="00E40AB3">
        <w:rPr>
          <w:rFonts w:ascii="Playfair Display Black" w:eastAsia="Malgun Gothic Semilight" w:hAnsi="Playfair Display Black" w:cs="Malgun Gothic Semilight"/>
          <w:b/>
          <w:bCs/>
          <w:lang w:val="en-ZA"/>
        </w:rPr>
        <w:tab/>
      </w:r>
      <w:r w:rsidR="00E40AB3">
        <w:rPr>
          <w:rFonts w:ascii="Playfair Display Black" w:eastAsia="Malgun Gothic Semilight" w:hAnsi="Playfair Display Black" w:cs="Malgun Gothic Semilight"/>
          <w:b/>
          <w:bCs/>
          <w:lang w:val="en-ZA"/>
        </w:rPr>
        <w:tab/>
      </w:r>
      <w:r w:rsidR="00E40AB3">
        <w:rPr>
          <w:rFonts w:ascii="Playfair Display Black" w:eastAsia="Malgun Gothic Semilight" w:hAnsi="Playfair Display Black" w:cs="Malgun Gothic Semilight"/>
          <w:b/>
          <w:bCs/>
          <w:lang w:val="en-ZA"/>
        </w:rPr>
        <w:tab/>
      </w:r>
      <w:r w:rsidR="00E40AB3">
        <w:rPr>
          <w:rFonts w:ascii="Playfair Display Black" w:eastAsia="Malgun Gothic Semilight" w:hAnsi="Playfair Display Black" w:cs="Malgun Gothic Semilight"/>
          <w:b/>
          <w:bCs/>
          <w:lang w:val="en-ZA"/>
        </w:rPr>
        <w:tab/>
        <w:t>25</w:t>
      </w:r>
      <w:r w:rsidR="008357B9">
        <w:rPr>
          <w:rFonts w:ascii="Playfair Display Black" w:eastAsia="Malgun Gothic Semilight" w:hAnsi="Playfair Display Black" w:cs="Malgun Gothic Semilight"/>
          <w:b/>
          <w:bCs/>
          <w:lang w:val="en-ZA"/>
        </w:rPr>
        <w:t>0</w:t>
      </w:r>
    </w:p>
    <w:p w14:paraId="5EF82DAC" w14:textId="77777777" w:rsidR="00E40AB3" w:rsidRPr="00664F7C" w:rsidRDefault="00E40AB3" w:rsidP="00E40AB3">
      <w:pPr>
        <w:pStyle w:val="NoSpacing"/>
        <w:rPr>
          <w:rFonts w:ascii="Playfair Display" w:eastAsia="Malgun Gothic Semilight" w:hAnsi="Playfair Display" w:cs="Malgun Gothic Semilight"/>
          <w:b/>
          <w:bCs/>
          <w:i/>
          <w:iCs/>
          <w:lang w:val="en-ZA"/>
        </w:rPr>
      </w:pPr>
      <w:r w:rsidRPr="00664F7C">
        <w:rPr>
          <w:rFonts w:ascii="Playfair Display" w:hAnsi="Playfair Display" w:cs="Calibri"/>
          <w:i/>
          <w:iCs/>
          <w:shd w:val="clear" w:color="auto" w:fill="FFFFFF"/>
        </w:rPr>
        <w:t>Vibrant light red colour. Red berry fruit and subtle pepper harmonize with cardamom and iron-like spice. Light yet still layered and complex with fine tannins and good acidity</w:t>
      </w:r>
    </w:p>
    <w:p w14:paraId="074A8D1A" w14:textId="0EA8CBE8" w:rsidR="008357B9" w:rsidRDefault="008357B9" w:rsidP="00E40AB3">
      <w:pPr>
        <w:pStyle w:val="NoSpacing"/>
        <w:rPr>
          <w:rFonts w:ascii="Playfair Display Black" w:eastAsia="Malgun Gothic Semilight" w:hAnsi="Playfair Display Black" w:cs="Malgun Gothic Semilight"/>
          <w:b/>
          <w:bCs/>
          <w:sz w:val="24"/>
          <w:szCs w:val="24"/>
          <w:lang w:val="en-ZA"/>
        </w:rPr>
      </w:pPr>
    </w:p>
    <w:p w14:paraId="7CA33B07" w14:textId="1D1C6648" w:rsidR="00970581" w:rsidRDefault="00970581" w:rsidP="00E40AB3">
      <w:pPr>
        <w:pStyle w:val="NoSpacing"/>
        <w:rPr>
          <w:rFonts w:ascii="Playfair Display Black" w:eastAsia="Malgun Gothic Semilight" w:hAnsi="Playfair Display Black" w:cs="Malgun Gothic Semilight"/>
          <w:b/>
          <w:bCs/>
          <w:sz w:val="24"/>
          <w:szCs w:val="24"/>
          <w:lang w:val="en-ZA"/>
        </w:rPr>
      </w:pPr>
    </w:p>
    <w:p w14:paraId="658C9539" w14:textId="77777777" w:rsidR="00970581" w:rsidRDefault="00970581" w:rsidP="00E40AB3">
      <w:pPr>
        <w:pStyle w:val="NoSpacing"/>
        <w:rPr>
          <w:rFonts w:ascii="Playfair Display Black" w:eastAsia="Malgun Gothic Semilight" w:hAnsi="Playfair Display Black" w:cs="Malgun Gothic Semilight"/>
          <w:b/>
          <w:bCs/>
          <w:sz w:val="24"/>
          <w:szCs w:val="24"/>
          <w:lang w:val="en-ZA"/>
        </w:rPr>
      </w:pPr>
    </w:p>
    <w:p w14:paraId="4F57BB13" w14:textId="77777777" w:rsidR="00970581" w:rsidRDefault="00970581" w:rsidP="00E40AB3">
      <w:pPr>
        <w:pStyle w:val="NoSpacing"/>
        <w:rPr>
          <w:rFonts w:ascii="Playfair Display Black" w:eastAsia="Malgun Gothic Semilight" w:hAnsi="Playfair Display Black" w:cs="Malgun Gothic Semilight"/>
          <w:b/>
          <w:bCs/>
          <w:sz w:val="24"/>
          <w:szCs w:val="24"/>
          <w:lang w:val="en-ZA"/>
        </w:rPr>
      </w:pPr>
    </w:p>
    <w:p w14:paraId="59EC2B30" w14:textId="77777777" w:rsidR="00970581" w:rsidRDefault="00970581" w:rsidP="00E40AB3">
      <w:pPr>
        <w:pStyle w:val="NoSpacing"/>
        <w:rPr>
          <w:rFonts w:ascii="Playfair Display Black" w:eastAsia="Malgun Gothic Semilight" w:hAnsi="Playfair Display Black" w:cs="Malgun Gothic Semilight"/>
          <w:b/>
          <w:bCs/>
          <w:sz w:val="24"/>
          <w:szCs w:val="24"/>
          <w:lang w:val="en-ZA"/>
        </w:rPr>
      </w:pPr>
    </w:p>
    <w:p w14:paraId="64AB7E9D" w14:textId="77777777" w:rsidR="00734EE0" w:rsidRDefault="00734EE0" w:rsidP="00E40AB3">
      <w:pPr>
        <w:pStyle w:val="NoSpacing"/>
        <w:rPr>
          <w:rFonts w:ascii="Playfair Display Black" w:eastAsia="Malgun Gothic Semilight" w:hAnsi="Playfair Display Black" w:cs="Malgun Gothic Semilight"/>
          <w:b/>
          <w:bCs/>
          <w:sz w:val="24"/>
          <w:szCs w:val="24"/>
          <w:lang w:val="en-ZA"/>
        </w:rPr>
      </w:pPr>
    </w:p>
    <w:p w14:paraId="09E627CC" w14:textId="77777777" w:rsidR="00734EE0" w:rsidRDefault="00734EE0" w:rsidP="00E40AB3">
      <w:pPr>
        <w:pStyle w:val="NoSpacing"/>
        <w:rPr>
          <w:rFonts w:ascii="Playfair Display Black" w:eastAsia="Malgun Gothic Semilight" w:hAnsi="Playfair Display Black" w:cs="Malgun Gothic Semilight"/>
          <w:b/>
          <w:bCs/>
          <w:sz w:val="24"/>
          <w:szCs w:val="24"/>
          <w:lang w:val="en-ZA"/>
        </w:rPr>
      </w:pPr>
    </w:p>
    <w:p w14:paraId="79FA7B8B" w14:textId="22253EC7" w:rsidR="00E40AB3" w:rsidRPr="00664F7C" w:rsidRDefault="00E40AB3" w:rsidP="00E40AB3">
      <w:pPr>
        <w:pStyle w:val="NoSpacing"/>
        <w:rPr>
          <w:rFonts w:ascii="Playfair Display Black" w:eastAsia="Malgun Gothic Semilight" w:hAnsi="Playfair Display Black" w:cs="Malgun Gothic Semilight"/>
          <w:b/>
          <w:bCs/>
          <w:sz w:val="24"/>
          <w:szCs w:val="24"/>
          <w:lang w:val="en-ZA"/>
        </w:rPr>
      </w:pPr>
      <w:r w:rsidRPr="00664F7C">
        <w:rPr>
          <w:rFonts w:ascii="Playfair Display Black" w:eastAsia="Malgun Gothic Semilight" w:hAnsi="Playfair Display Black" w:cs="Malgun Gothic Semilight"/>
          <w:b/>
          <w:bCs/>
          <w:sz w:val="24"/>
          <w:szCs w:val="24"/>
          <w:lang w:val="en-ZA"/>
        </w:rPr>
        <w:t>VINTAGE MALABAR BOTTLINGS</w:t>
      </w:r>
    </w:p>
    <w:p w14:paraId="19628FE0" w14:textId="77777777" w:rsidR="00E40AB3" w:rsidRPr="00664F7C" w:rsidRDefault="00E40AB3" w:rsidP="00E40AB3">
      <w:pPr>
        <w:pStyle w:val="NoSpacing"/>
        <w:rPr>
          <w:rFonts w:ascii="Playfair Display Black" w:eastAsia="Malgun Gothic Semilight" w:hAnsi="Playfair Display Black" w:cs="Malgun Gothic Semilight"/>
          <w:b/>
          <w:bCs/>
          <w:sz w:val="24"/>
          <w:szCs w:val="24"/>
          <w:lang w:val="en-ZA"/>
        </w:rPr>
      </w:pPr>
    </w:p>
    <w:p w14:paraId="753656B8" w14:textId="77777777" w:rsidR="00E40AB3" w:rsidRDefault="00E40AB3" w:rsidP="00E40AB3">
      <w:pPr>
        <w:pStyle w:val="NoSpacing"/>
        <w:rPr>
          <w:rFonts w:ascii="Malgun Gothic Semilight" w:eastAsia="Malgun Gothic Semilight" w:hAnsi="Malgun Gothic Semilight" w:cs="Malgun Gothic Semilight"/>
          <w:b/>
          <w:bCs/>
          <w:lang w:val="en-ZA"/>
        </w:rPr>
      </w:pPr>
    </w:p>
    <w:p w14:paraId="40A9C296" w14:textId="77777777"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Malabar 2002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1700</w:t>
      </w:r>
      <w:r w:rsidRPr="0035267F">
        <w:rPr>
          <w:rFonts w:ascii="Malgun Gothic Semilight" w:eastAsia="Malgun Gothic Semilight" w:hAnsi="Malgun Gothic Semilight" w:cs="Malgun Gothic Semilight"/>
          <w:b/>
          <w:bCs/>
          <w:lang w:val="en-ZA"/>
        </w:rPr>
        <w:t xml:space="preserve"> </w:t>
      </w:r>
      <w:r w:rsidRPr="00EE3E73">
        <w:rPr>
          <w:rFonts w:ascii="Playfair Display" w:eastAsia="Malgun Gothic Semilight" w:hAnsi="Playfair Display" w:cs="Malgun Gothic Semilight"/>
          <w:i/>
          <w:iCs/>
          <w:lang w:val="en-ZA"/>
        </w:rPr>
        <w:t>Rhone, Mediterranean style blend, matured in 100% new French oak</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 xml:space="preserve"> barrels. Sumptuous fruit with an elegant finish on the palate.</w:t>
      </w:r>
    </w:p>
    <w:p w14:paraId="4B9AC424" w14:textId="77777777" w:rsidR="00E40AB3" w:rsidRDefault="00E40AB3" w:rsidP="00E40AB3">
      <w:pPr>
        <w:pStyle w:val="NoSpacing"/>
        <w:rPr>
          <w:rFonts w:ascii="Malgun Gothic Semilight" w:eastAsia="Malgun Gothic Semilight" w:hAnsi="Malgun Gothic Semilight" w:cs="Malgun Gothic Semilight"/>
          <w:b/>
          <w:bCs/>
          <w:lang w:val="en-ZA"/>
        </w:rPr>
      </w:pPr>
    </w:p>
    <w:p w14:paraId="0B637625" w14:textId="7B28B1F4"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Malabar 2003</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1</w:t>
      </w:r>
      <w:r w:rsidR="008357B9">
        <w:rPr>
          <w:rFonts w:ascii="Playfair Display Black" w:eastAsia="Malgun Gothic Semilight" w:hAnsi="Playfair Display Black" w:cs="Malgun Gothic Semilight"/>
          <w:b/>
          <w:bCs/>
          <w:lang w:val="en-ZA"/>
        </w:rPr>
        <w:t>7</w:t>
      </w:r>
      <w:r w:rsidRPr="00EE3E73">
        <w:rPr>
          <w:rFonts w:ascii="Playfair Display Black" w:eastAsia="Malgun Gothic Semilight" w:hAnsi="Playfair Display Black" w:cs="Malgun Gothic Semilight"/>
          <w:b/>
          <w:bCs/>
          <w:lang w:val="en-ZA"/>
        </w:rPr>
        <w:t>00</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 xml:space="preserve">Lovely definition of ripe plums, all spice &amp; dark chocolate. A very rich </w:t>
      </w:r>
      <w:r>
        <w:rPr>
          <w:rFonts w:ascii="Playfair Display" w:eastAsia="Malgun Gothic Semilight" w:hAnsi="Playfair Display" w:cs="Malgun Gothic Semilight"/>
          <w:i/>
          <w:iCs/>
          <w:lang w:val="en-ZA"/>
        </w:rPr>
        <w:t xml:space="preserve">      </w:t>
      </w:r>
      <w:r w:rsidRPr="00EE3E73">
        <w:rPr>
          <w:rFonts w:ascii="Playfair Display" w:eastAsia="Malgun Gothic Semilight" w:hAnsi="Playfair Display" w:cs="Malgun Gothic Semilight"/>
          <w:i/>
          <w:iCs/>
          <w:lang w:val="en-ZA"/>
        </w:rPr>
        <w:t>palate with layers of flavour. Ripe tannins &amp; a lingering finish.</w:t>
      </w:r>
    </w:p>
    <w:p w14:paraId="01B80D7C" w14:textId="77777777" w:rsidR="00E40AB3" w:rsidRPr="00EE3E73" w:rsidRDefault="00E40AB3" w:rsidP="00E40AB3">
      <w:pPr>
        <w:pStyle w:val="NoSpacing"/>
        <w:rPr>
          <w:rFonts w:ascii="Playfair Display" w:eastAsia="Malgun Gothic Semilight" w:hAnsi="Playfair Display" w:cs="Malgun Gothic Semilight"/>
          <w:b/>
          <w:bCs/>
          <w:i/>
          <w:iCs/>
          <w:lang w:val="en-ZA"/>
        </w:rPr>
      </w:pPr>
    </w:p>
    <w:p w14:paraId="0CEA0FB0" w14:textId="77777777"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Malabar 2004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1800</w:t>
      </w:r>
      <w:r w:rsidRPr="0035267F">
        <w:rPr>
          <w:rFonts w:ascii="Malgun Gothic Semilight" w:eastAsia="Malgun Gothic Semilight" w:hAnsi="Malgun Gothic Semilight" w:cs="Malgun Gothic Semilight"/>
          <w:lang w:val="en-ZA"/>
        </w:rPr>
        <w:t xml:space="preserve"> </w:t>
      </w:r>
      <w:r w:rsidRPr="00EE3E73">
        <w:rPr>
          <w:rFonts w:ascii="Playfair Display" w:eastAsia="Malgun Gothic Semilight" w:hAnsi="Playfair Display" w:cs="Malgun Gothic Semilight"/>
          <w:i/>
          <w:iCs/>
          <w:lang w:val="en-ZA"/>
        </w:rPr>
        <w:t>Vibrant, live, rich, full bodied with layered ripe fruit &amp; wild berry aromas.     Full, long finish.</w:t>
      </w:r>
    </w:p>
    <w:p w14:paraId="0A688AEA" w14:textId="77777777" w:rsidR="00E40AB3" w:rsidRDefault="00E40AB3" w:rsidP="00E40AB3">
      <w:pPr>
        <w:pStyle w:val="NoSpacing"/>
        <w:rPr>
          <w:rFonts w:ascii="Malgun Gothic Semilight" w:eastAsia="Malgun Gothic Semilight" w:hAnsi="Malgun Gothic Semilight" w:cs="Malgun Gothic Semilight"/>
          <w:b/>
          <w:bCs/>
          <w:lang w:val="en-ZA"/>
        </w:rPr>
      </w:pPr>
    </w:p>
    <w:p w14:paraId="67A5F169" w14:textId="77777777" w:rsidR="00E40AB3" w:rsidRPr="00EE3E7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Malabar 2005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proofErr w:type="gramStart"/>
      <w:r w:rsidRPr="00EE3E73">
        <w:rPr>
          <w:rFonts w:ascii="Playfair Display Black" w:eastAsia="Malgun Gothic Semilight" w:hAnsi="Playfair Display Black" w:cs="Malgun Gothic Semilight"/>
          <w:b/>
          <w:bCs/>
          <w:lang w:val="en-ZA"/>
        </w:rPr>
        <w:t>1900</w:t>
      </w:r>
      <w:r>
        <w:rPr>
          <w:rFonts w:ascii="Malgun Gothic Semilight" w:eastAsia="Malgun Gothic Semilight" w:hAnsi="Malgun Gothic Semilight" w:cs="Malgun Gothic Semilight"/>
          <w:b/>
          <w:bCs/>
          <w:lang w:val="en-ZA"/>
        </w:rPr>
        <w:t xml:space="preserve">  </w:t>
      </w:r>
      <w:r w:rsidRPr="00EE3E73">
        <w:rPr>
          <w:rFonts w:ascii="Playfair Display" w:eastAsia="Malgun Gothic Semilight" w:hAnsi="Playfair Display" w:cs="Malgun Gothic Semilight"/>
          <w:i/>
          <w:iCs/>
          <w:lang w:val="en-ZA"/>
        </w:rPr>
        <w:t>Deep</w:t>
      </w:r>
      <w:proofErr w:type="gramEnd"/>
      <w:r w:rsidRPr="00EE3E73">
        <w:rPr>
          <w:rFonts w:ascii="Playfair Display" w:eastAsia="Malgun Gothic Semilight" w:hAnsi="Playfair Display" w:cs="Malgun Gothic Semilight"/>
          <w:i/>
          <w:iCs/>
          <w:lang w:val="en-ZA"/>
        </w:rPr>
        <w:t xml:space="preserve"> plum, spice, pepper &amp; star anise palate. Full bodied &amp; rich finish.</w:t>
      </w:r>
    </w:p>
    <w:p w14:paraId="642B45DA" w14:textId="77777777" w:rsidR="00E40AB3" w:rsidRPr="00EE3E73" w:rsidRDefault="00E40AB3" w:rsidP="00E40AB3">
      <w:pPr>
        <w:pStyle w:val="NoSpacing"/>
        <w:rPr>
          <w:rFonts w:ascii="Playfair Display" w:eastAsia="Malgun Gothic Semilight" w:hAnsi="Playfair Display" w:cs="Malgun Gothic Semilight"/>
          <w:b/>
          <w:bCs/>
          <w:i/>
          <w:iCs/>
          <w:lang w:val="en-ZA"/>
        </w:rPr>
      </w:pPr>
    </w:p>
    <w:p w14:paraId="6B23A70A" w14:textId="6D422630" w:rsidR="00E40AB3" w:rsidRDefault="00E40AB3" w:rsidP="00E40AB3">
      <w:pPr>
        <w:pStyle w:val="NoSpacing"/>
        <w:rPr>
          <w:rFonts w:ascii="Playfair Display" w:eastAsia="Malgun Gothic Semilight" w:hAnsi="Playfair Display" w:cs="Malgun Gothic Semilight"/>
          <w:i/>
          <w:iCs/>
          <w:lang w:val="en-ZA"/>
        </w:rPr>
      </w:pPr>
      <w:r w:rsidRPr="00EE3E73">
        <w:rPr>
          <w:rFonts w:ascii="Playfair Display Black" w:eastAsia="Malgun Gothic Semilight" w:hAnsi="Playfair Display Black" w:cs="Malgun Gothic Semilight"/>
          <w:b/>
          <w:bCs/>
          <w:lang w:val="en-ZA"/>
        </w:rPr>
        <w:t xml:space="preserve">Malabar 2006 </w:t>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r>
      <w:r w:rsidRPr="00EE3E73">
        <w:rPr>
          <w:rFonts w:ascii="Playfair Display Black" w:eastAsia="Malgun Gothic Semilight" w:hAnsi="Playfair Display Black" w:cs="Malgun Gothic Semilight"/>
          <w:b/>
          <w:bCs/>
          <w:lang w:val="en-ZA"/>
        </w:rPr>
        <w:tab/>
        <w:t>1700</w:t>
      </w:r>
      <w:r w:rsidRPr="00EE3E73">
        <w:rPr>
          <w:rFonts w:ascii="Playfair Display Black" w:eastAsia="Malgun Gothic Semilight" w:hAnsi="Playfair Display Black" w:cs="Malgun Gothic Semilight"/>
          <w:lang w:val="en-ZA"/>
        </w:rPr>
        <w:t xml:space="preserve"> </w:t>
      </w:r>
      <w:r w:rsidRPr="00EE3E73">
        <w:rPr>
          <w:rFonts w:ascii="Playfair Display" w:eastAsia="Malgun Gothic Semilight" w:hAnsi="Playfair Display" w:cs="Malgun Gothic Semilight"/>
          <w:i/>
          <w:iCs/>
          <w:lang w:val="en-ZA"/>
        </w:rPr>
        <w:t>Perfumed aromas of rich berry, plum, chocolate &amp; violet. Well-integrated palate, opulent tannins, balanced mouth feel. A truly elegant wine.</w:t>
      </w:r>
    </w:p>
    <w:p w14:paraId="1DBFE617" w14:textId="65EAD47F" w:rsidR="00DF1060" w:rsidRDefault="00DF1060" w:rsidP="00E40AB3">
      <w:pPr>
        <w:pStyle w:val="NoSpacing"/>
        <w:rPr>
          <w:rFonts w:ascii="Playfair Display" w:eastAsia="Malgun Gothic Semilight" w:hAnsi="Playfair Display" w:cs="Malgun Gothic Semilight"/>
          <w:i/>
          <w:iCs/>
          <w:lang w:val="en-ZA"/>
        </w:rPr>
      </w:pPr>
    </w:p>
    <w:p w14:paraId="7CE70BA9" w14:textId="46B75871" w:rsidR="00DF1060" w:rsidRDefault="00DF1060" w:rsidP="00E40AB3">
      <w:pPr>
        <w:pStyle w:val="NoSpacing"/>
        <w:rPr>
          <w:rFonts w:ascii="Playfair Display" w:eastAsia="Malgun Gothic Semilight" w:hAnsi="Playfair Display" w:cs="Malgun Gothic Semilight"/>
          <w:i/>
          <w:iCs/>
          <w:lang w:val="en-ZA"/>
        </w:rPr>
      </w:pPr>
    </w:p>
    <w:p w14:paraId="02C8BF3F" w14:textId="6A5D7F58" w:rsidR="00DF1060" w:rsidRDefault="00DF1060" w:rsidP="00E40AB3">
      <w:pPr>
        <w:pStyle w:val="NoSpacing"/>
        <w:rPr>
          <w:rFonts w:ascii="Playfair Display" w:eastAsia="Malgun Gothic Semilight" w:hAnsi="Playfair Display" w:cs="Malgun Gothic Semilight"/>
          <w:i/>
          <w:iCs/>
          <w:lang w:val="en-ZA"/>
        </w:rPr>
      </w:pPr>
    </w:p>
    <w:p w14:paraId="1FEB3A4D" w14:textId="1E285299" w:rsidR="00DF1060" w:rsidRDefault="00DF1060" w:rsidP="00E40AB3">
      <w:pPr>
        <w:pStyle w:val="NoSpacing"/>
        <w:rPr>
          <w:rFonts w:ascii="Playfair Display" w:eastAsia="Malgun Gothic Semilight" w:hAnsi="Playfair Display" w:cs="Malgun Gothic Semilight"/>
          <w:i/>
          <w:iCs/>
          <w:lang w:val="en-ZA"/>
        </w:rPr>
      </w:pPr>
    </w:p>
    <w:p w14:paraId="0BF57B05" w14:textId="637D3493" w:rsidR="00DF1060" w:rsidRDefault="00DF1060" w:rsidP="00E40AB3">
      <w:pPr>
        <w:pStyle w:val="NoSpacing"/>
        <w:rPr>
          <w:rFonts w:ascii="Playfair Display" w:eastAsia="Malgun Gothic Semilight" w:hAnsi="Playfair Display" w:cs="Malgun Gothic Semilight"/>
          <w:i/>
          <w:iCs/>
          <w:lang w:val="en-ZA"/>
        </w:rPr>
      </w:pPr>
    </w:p>
    <w:p w14:paraId="5556C95D" w14:textId="7D77C614" w:rsidR="00DF1060" w:rsidRDefault="00DF1060" w:rsidP="00E40AB3">
      <w:pPr>
        <w:pStyle w:val="NoSpacing"/>
        <w:rPr>
          <w:rFonts w:ascii="Playfair Display" w:eastAsia="Malgun Gothic Semilight" w:hAnsi="Playfair Display" w:cs="Malgun Gothic Semilight"/>
          <w:i/>
          <w:iCs/>
          <w:lang w:val="en-ZA"/>
        </w:rPr>
      </w:pPr>
    </w:p>
    <w:p w14:paraId="76F6F089" w14:textId="7A76C0F6" w:rsidR="00DF1060" w:rsidRDefault="00DF1060" w:rsidP="00E40AB3">
      <w:pPr>
        <w:pStyle w:val="NoSpacing"/>
        <w:rPr>
          <w:rFonts w:ascii="Playfair Display" w:eastAsia="Malgun Gothic Semilight" w:hAnsi="Playfair Display" w:cs="Malgun Gothic Semilight"/>
          <w:i/>
          <w:iCs/>
          <w:lang w:val="en-ZA"/>
        </w:rPr>
      </w:pPr>
    </w:p>
    <w:p w14:paraId="38D58DAF" w14:textId="73A95733" w:rsidR="00DF1060" w:rsidRDefault="00DF1060" w:rsidP="00E40AB3">
      <w:pPr>
        <w:pStyle w:val="NoSpacing"/>
        <w:rPr>
          <w:rFonts w:ascii="Playfair Display" w:eastAsia="Malgun Gothic Semilight" w:hAnsi="Playfair Display" w:cs="Malgun Gothic Semilight"/>
          <w:i/>
          <w:iCs/>
          <w:lang w:val="en-ZA"/>
        </w:rPr>
      </w:pPr>
    </w:p>
    <w:bookmarkEnd w:id="8"/>
    <w:p w14:paraId="74DDCD13" w14:textId="77777777" w:rsidR="00341CD0" w:rsidRDefault="00341CD0" w:rsidP="00DF1060">
      <w:pPr>
        <w:spacing w:after="160" w:line="259" w:lineRule="auto"/>
        <w:ind w:left="567"/>
        <w:jc w:val="center"/>
        <w:rPr>
          <w:rFonts w:ascii="Playfair Display" w:eastAsia="Malgun Gothic Semilight" w:hAnsi="Playfair Display" w:cs="Malgun Gothic Semilight"/>
        </w:rPr>
      </w:pPr>
    </w:p>
    <w:p w14:paraId="0C1BD8BF" w14:textId="77777777" w:rsidR="00341CD0" w:rsidRDefault="00341CD0" w:rsidP="00DF1060">
      <w:pPr>
        <w:spacing w:after="160" w:line="259" w:lineRule="auto"/>
        <w:ind w:left="567"/>
        <w:jc w:val="center"/>
        <w:rPr>
          <w:rFonts w:ascii="Playfair Display" w:eastAsia="Malgun Gothic Semilight" w:hAnsi="Playfair Display" w:cs="Malgun Gothic Semilight"/>
        </w:rPr>
      </w:pPr>
    </w:p>
    <w:p w14:paraId="566EB267" w14:textId="77777777" w:rsidR="00341CD0" w:rsidRDefault="00341CD0" w:rsidP="00DF1060">
      <w:pPr>
        <w:spacing w:after="160" w:line="259" w:lineRule="auto"/>
        <w:ind w:left="567"/>
        <w:jc w:val="center"/>
        <w:rPr>
          <w:rFonts w:ascii="Playfair Display" w:eastAsia="Malgun Gothic Semilight" w:hAnsi="Playfair Display" w:cs="Malgun Gothic Semilight"/>
        </w:rPr>
      </w:pPr>
    </w:p>
    <w:p w14:paraId="49E01CD8" w14:textId="77777777" w:rsidR="008357B9" w:rsidRDefault="008357B9" w:rsidP="00DF1060">
      <w:pPr>
        <w:spacing w:after="160" w:line="259" w:lineRule="auto"/>
        <w:ind w:left="567"/>
        <w:jc w:val="center"/>
        <w:rPr>
          <w:rFonts w:ascii="Playfair Display" w:eastAsia="Malgun Gothic Semilight" w:hAnsi="Playfair Display" w:cs="Malgun Gothic Semilight"/>
        </w:rPr>
      </w:pPr>
    </w:p>
    <w:p w14:paraId="54888A47" w14:textId="77777777" w:rsidR="008357B9" w:rsidRDefault="008357B9" w:rsidP="00DF1060">
      <w:pPr>
        <w:spacing w:after="160" w:line="259" w:lineRule="auto"/>
        <w:ind w:left="567"/>
        <w:jc w:val="center"/>
        <w:rPr>
          <w:rFonts w:ascii="Playfair Display" w:eastAsia="Malgun Gothic Semilight" w:hAnsi="Playfair Display" w:cs="Malgun Gothic Semilight"/>
        </w:rPr>
      </w:pPr>
    </w:p>
    <w:p w14:paraId="15420670" w14:textId="6953F26F" w:rsidR="00DF1060" w:rsidRPr="00EE0D23" w:rsidRDefault="00DF1060" w:rsidP="00DF1060">
      <w:pPr>
        <w:spacing w:after="160" w:line="259" w:lineRule="auto"/>
        <w:ind w:left="567"/>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At Jewell’s we believe the soil is the soul of the food.</w:t>
      </w:r>
    </w:p>
    <w:p w14:paraId="20FDB27C" w14:textId="77777777" w:rsidR="00DF1060" w:rsidRPr="00EE0D23" w:rsidRDefault="00DF1060" w:rsidP="00DF1060">
      <w:pPr>
        <w:spacing w:after="160" w:line="259" w:lineRule="auto"/>
        <w:ind w:left="720" w:firstLine="153"/>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 xml:space="preserve">Neil’s core values are knowing the origin of our </w:t>
      </w:r>
      <w:proofErr w:type="gramStart"/>
      <w:r w:rsidRPr="00EE0D23">
        <w:rPr>
          <w:rFonts w:ascii="Playfair Display" w:eastAsia="Malgun Gothic Semilight" w:hAnsi="Playfair Display" w:cs="Malgun Gothic Semilight"/>
        </w:rPr>
        <w:t xml:space="preserve">ingredients,   </w:t>
      </w:r>
      <w:proofErr w:type="gramEnd"/>
      <w:r w:rsidRPr="00EE0D23">
        <w:rPr>
          <w:rFonts w:ascii="Playfair Display" w:eastAsia="Malgun Gothic Semilight" w:hAnsi="Playfair Display" w:cs="Malgun Gothic Semilight"/>
        </w:rPr>
        <w:t xml:space="preserve">       </w:t>
      </w:r>
      <w:r w:rsidRPr="00EE0D23">
        <w:rPr>
          <w:rFonts w:ascii="Playfair Display" w:eastAsia="Malgun Gothic Semilight" w:hAnsi="Playfair Display" w:cs="Malgun Gothic Semilight"/>
        </w:rPr>
        <w:tab/>
        <w:t>so we do our best to source ingredients with a good soil  culture, from sustainable farming practices.</w:t>
      </w:r>
    </w:p>
    <w:p w14:paraId="3FB4F093" w14:textId="77777777" w:rsidR="00DF1060" w:rsidRPr="00EE0D23" w:rsidRDefault="00DF1060" w:rsidP="00DF1060">
      <w:pPr>
        <w:spacing w:after="160" w:line="259" w:lineRule="auto"/>
        <w:ind w:left="567"/>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 xml:space="preserve">With a passion for handmade charcuterie and good, simple </w:t>
      </w:r>
      <w:proofErr w:type="gramStart"/>
      <w:r w:rsidRPr="00EE0D23">
        <w:rPr>
          <w:rFonts w:ascii="Playfair Display" w:eastAsia="Malgun Gothic Semilight" w:hAnsi="Playfair Display" w:cs="Malgun Gothic Semilight"/>
        </w:rPr>
        <w:t>food,  made</w:t>
      </w:r>
      <w:proofErr w:type="gramEnd"/>
      <w:r w:rsidRPr="00EE0D23">
        <w:rPr>
          <w:rFonts w:ascii="Playfair Display" w:eastAsia="Malgun Gothic Semilight" w:hAnsi="Playfair Display" w:cs="Malgun Gothic Semilight"/>
        </w:rPr>
        <w:t xml:space="preserve"> well, every item on the menu has been carefully curated          with a mindful approach.  Inspired by the seasons and use of             the most natural ingredients, Neil has created an authentic             farm- to- table dining experience.</w:t>
      </w:r>
      <w:bookmarkStart w:id="9" w:name="_Hlk12961409"/>
    </w:p>
    <w:p w14:paraId="1B7E13B7"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rPr>
      </w:pPr>
    </w:p>
    <w:p w14:paraId="4EC724ED"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rPr>
      </w:pPr>
    </w:p>
    <w:bookmarkEnd w:id="9"/>
    <w:p w14:paraId="310E1351"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sz w:val="12"/>
          <w:szCs w:val="12"/>
        </w:rPr>
      </w:pPr>
    </w:p>
    <w:p w14:paraId="5F5FCE12" w14:textId="3B678BBF" w:rsidR="00DF1060" w:rsidRDefault="00DF1060" w:rsidP="00E40AB3">
      <w:pPr>
        <w:pStyle w:val="NoSpacing"/>
        <w:rPr>
          <w:rFonts w:ascii="Playfair Display" w:eastAsia="Malgun Gothic Semilight" w:hAnsi="Playfair Display" w:cs="Malgun Gothic Semilight"/>
          <w:i/>
          <w:iCs/>
          <w:lang w:val="en-ZA"/>
        </w:rPr>
      </w:pPr>
    </w:p>
    <w:p w14:paraId="0E68EBA4" w14:textId="6A24B077" w:rsidR="00DF1060" w:rsidRDefault="00DF1060" w:rsidP="00E40AB3">
      <w:pPr>
        <w:pStyle w:val="NoSpacing"/>
        <w:rPr>
          <w:rFonts w:ascii="Playfair Display" w:eastAsia="Malgun Gothic Semilight" w:hAnsi="Playfair Display" w:cs="Malgun Gothic Semilight"/>
          <w:i/>
          <w:iCs/>
          <w:lang w:val="en-ZA"/>
        </w:rPr>
      </w:pPr>
    </w:p>
    <w:p w14:paraId="1C92C6C9" w14:textId="45E0C2AB" w:rsidR="00DF1060" w:rsidRDefault="00DF1060" w:rsidP="00E40AB3">
      <w:pPr>
        <w:pStyle w:val="NoSpacing"/>
        <w:rPr>
          <w:rFonts w:ascii="Playfair Display" w:eastAsia="Malgun Gothic Semilight" w:hAnsi="Playfair Display" w:cs="Malgun Gothic Semilight"/>
          <w:i/>
          <w:iCs/>
          <w:lang w:val="en-ZA"/>
        </w:rPr>
      </w:pPr>
    </w:p>
    <w:p w14:paraId="5A98F60F" w14:textId="3924726B" w:rsidR="00DF1060" w:rsidRDefault="00DF1060" w:rsidP="00E40AB3">
      <w:pPr>
        <w:pStyle w:val="NoSpacing"/>
        <w:rPr>
          <w:rFonts w:ascii="Playfair Display" w:eastAsia="Malgun Gothic Semilight" w:hAnsi="Playfair Display" w:cs="Malgun Gothic Semilight"/>
          <w:i/>
          <w:iCs/>
          <w:lang w:val="en-ZA"/>
        </w:rPr>
      </w:pPr>
    </w:p>
    <w:p w14:paraId="46464BF6" w14:textId="11DCF516" w:rsidR="00DF1060" w:rsidRDefault="00DF1060" w:rsidP="00E40AB3">
      <w:pPr>
        <w:pStyle w:val="NoSpacing"/>
        <w:rPr>
          <w:rFonts w:ascii="Playfair Display" w:eastAsia="Malgun Gothic Semilight" w:hAnsi="Playfair Display" w:cs="Malgun Gothic Semilight"/>
          <w:i/>
          <w:iCs/>
          <w:lang w:val="en-ZA"/>
        </w:rPr>
      </w:pPr>
    </w:p>
    <w:p w14:paraId="64B302DD" w14:textId="4281C921" w:rsidR="00DF1060" w:rsidRDefault="00DF1060" w:rsidP="00E40AB3">
      <w:pPr>
        <w:pStyle w:val="NoSpacing"/>
        <w:rPr>
          <w:rFonts w:ascii="Playfair Display" w:eastAsia="Malgun Gothic Semilight" w:hAnsi="Playfair Display" w:cs="Malgun Gothic Semilight"/>
          <w:i/>
          <w:iCs/>
          <w:lang w:val="en-ZA"/>
        </w:rPr>
      </w:pPr>
    </w:p>
    <w:p w14:paraId="080DBF99" w14:textId="127C046F" w:rsidR="00DF1060" w:rsidRDefault="00DF1060" w:rsidP="00E40AB3">
      <w:pPr>
        <w:pStyle w:val="NoSpacing"/>
        <w:rPr>
          <w:rFonts w:ascii="Playfair Display" w:eastAsia="Malgun Gothic Semilight" w:hAnsi="Playfair Display" w:cs="Malgun Gothic Semilight"/>
          <w:i/>
          <w:iCs/>
          <w:lang w:val="en-ZA"/>
        </w:rPr>
      </w:pPr>
    </w:p>
    <w:p w14:paraId="3AC2E47A" w14:textId="61C3E11A" w:rsidR="00DF1060" w:rsidRDefault="00DF1060" w:rsidP="00E40AB3">
      <w:pPr>
        <w:pStyle w:val="NoSpacing"/>
        <w:rPr>
          <w:rFonts w:ascii="Playfair Display" w:eastAsia="Malgun Gothic Semilight" w:hAnsi="Playfair Display" w:cs="Malgun Gothic Semilight"/>
          <w:i/>
          <w:iCs/>
          <w:lang w:val="en-ZA"/>
        </w:rPr>
      </w:pPr>
    </w:p>
    <w:p w14:paraId="329F98E8" w14:textId="2FB9DCCA" w:rsidR="00DF1060" w:rsidRDefault="00DF1060" w:rsidP="00E40AB3">
      <w:pPr>
        <w:pStyle w:val="NoSpacing"/>
        <w:rPr>
          <w:rFonts w:ascii="Playfair Display" w:eastAsia="Malgun Gothic Semilight" w:hAnsi="Playfair Display" w:cs="Malgun Gothic Semilight"/>
          <w:i/>
          <w:iCs/>
          <w:lang w:val="en-ZA"/>
        </w:rPr>
      </w:pPr>
    </w:p>
    <w:p w14:paraId="19453661" w14:textId="0F43EF06" w:rsidR="00DF1060" w:rsidRDefault="00DF1060" w:rsidP="00E40AB3">
      <w:pPr>
        <w:pStyle w:val="NoSpacing"/>
        <w:rPr>
          <w:rFonts w:ascii="Playfair Display" w:eastAsia="Malgun Gothic Semilight" w:hAnsi="Playfair Display" w:cs="Malgun Gothic Semilight"/>
          <w:i/>
          <w:iCs/>
          <w:lang w:val="en-ZA"/>
        </w:rPr>
      </w:pPr>
    </w:p>
    <w:p w14:paraId="5B8A5F5E" w14:textId="77777777" w:rsidR="00DF1060" w:rsidRDefault="00DF1060" w:rsidP="00DF1060">
      <w:pPr>
        <w:spacing w:after="160" w:line="259" w:lineRule="auto"/>
        <w:ind w:left="567"/>
        <w:jc w:val="center"/>
        <w:rPr>
          <w:rFonts w:ascii="Playfair Display" w:eastAsia="Malgun Gothic Semilight" w:hAnsi="Playfair Display" w:cs="Malgun Gothic Semilight"/>
        </w:rPr>
      </w:pPr>
    </w:p>
    <w:p w14:paraId="5EF7A627" w14:textId="5D9165DE" w:rsidR="00DF1060" w:rsidRDefault="00DF1060" w:rsidP="00DF1060">
      <w:pPr>
        <w:spacing w:after="160" w:line="259" w:lineRule="auto"/>
        <w:ind w:left="567"/>
        <w:jc w:val="center"/>
        <w:rPr>
          <w:rFonts w:ascii="Playfair Display" w:eastAsia="Malgun Gothic Semilight" w:hAnsi="Playfair Display" w:cs="Malgun Gothic Semilight"/>
        </w:rPr>
      </w:pPr>
    </w:p>
    <w:p w14:paraId="2DFDEEA9" w14:textId="01B98A49" w:rsidR="00734EE0" w:rsidRDefault="00734EE0" w:rsidP="00DF1060">
      <w:pPr>
        <w:spacing w:after="160" w:line="259" w:lineRule="auto"/>
        <w:ind w:left="567"/>
        <w:jc w:val="center"/>
        <w:rPr>
          <w:rFonts w:ascii="Playfair Display" w:eastAsia="Malgun Gothic Semilight" w:hAnsi="Playfair Display" w:cs="Malgun Gothic Semilight"/>
        </w:rPr>
      </w:pPr>
    </w:p>
    <w:p w14:paraId="45FAD189" w14:textId="77777777" w:rsidR="00734EE0" w:rsidRDefault="00734EE0" w:rsidP="00DF1060">
      <w:pPr>
        <w:spacing w:after="160" w:line="259" w:lineRule="auto"/>
        <w:ind w:left="567"/>
        <w:jc w:val="center"/>
        <w:rPr>
          <w:rFonts w:ascii="Playfair Display" w:eastAsia="Malgun Gothic Semilight" w:hAnsi="Playfair Display" w:cs="Malgun Gothic Semilight"/>
        </w:rPr>
      </w:pPr>
    </w:p>
    <w:p w14:paraId="5DB0F92C" w14:textId="77777777" w:rsidR="008357B9" w:rsidRDefault="008357B9" w:rsidP="00DF1060">
      <w:pPr>
        <w:spacing w:after="160" w:line="259" w:lineRule="auto"/>
        <w:ind w:left="567"/>
        <w:jc w:val="center"/>
        <w:rPr>
          <w:rFonts w:ascii="Playfair Display" w:eastAsia="Malgun Gothic Semilight" w:hAnsi="Playfair Display" w:cs="Malgun Gothic Semilight"/>
        </w:rPr>
      </w:pPr>
    </w:p>
    <w:p w14:paraId="425D7C19" w14:textId="5213D3CB" w:rsidR="00DF1060" w:rsidRPr="00EE0D23" w:rsidRDefault="00DF1060" w:rsidP="00DF1060">
      <w:pPr>
        <w:spacing w:after="160" w:line="259" w:lineRule="auto"/>
        <w:ind w:left="567"/>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At Jewell’s we believe the soil is the soul of the food.</w:t>
      </w:r>
    </w:p>
    <w:p w14:paraId="176EA838" w14:textId="77777777" w:rsidR="00DF1060" w:rsidRPr="00EE0D23" w:rsidRDefault="00DF1060" w:rsidP="00DF1060">
      <w:pPr>
        <w:spacing w:after="160" w:line="259" w:lineRule="auto"/>
        <w:ind w:left="720" w:firstLine="153"/>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 xml:space="preserve">Neil’s core values are knowing the origin of our </w:t>
      </w:r>
      <w:proofErr w:type="gramStart"/>
      <w:r w:rsidRPr="00EE0D23">
        <w:rPr>
          <w:rFonts w:ascii="Playfair Display" w:eastAsia="Malgun Gothic Semilight" w:hAnsi="Playfair Display" w:cs="Malgun Gothic Semilight"/>
        </w:rPr>
        <w:t xml:space="preserve">ingredients,   </w:t>
      </w:r>
      <w:proofErr w:type="gramEnd"/>
      <w:r w:rsidRPr="00EE0D23">
        <w:rPr>
          <w:rFonts w:ascii="Playfair Display" w:eastAsia="Malgun Gothic Semilight" w:hAnsi="Playfair Display" w:cs="Malgun Gothic Semilight"/>
        </w:rPr>
        <w:t xml:space="preserve">       </w:t>
      </w:r>
      <w:r w:rsidRPr="00EE0D23">
        <w:rPr>
          <w:rFonts w:ascii="Playfair Display" w:eastAsia="Malgun Gothic Semilight" w:hAnsi="Playfair Display" w:cs="Malgun Gothic Semilight"/>
        </w:rPr>
        <w:tab/>
        <w:t>so we do our best to source ingredients with a good soil  culture, from sustainable farming practices.</w:t>
      </w:r>
    </w:p>
    <w:p w14:paraId="0B383DB8" w14:textId="77777777" w:rsidR="00DF1060" w:rsidRPr="00EE0D23" w:rsidRDefault="00DF1060" w:rsidP="00DF1060">
      <w:pPr>
        <w:spacing w:after="160" w:line="259" w:lineRule="auto"/>
        <w:ind w:left="567"/>
        <w:jc w:val="center"/>
        <w:rPr>
          <w:rFonts w:ascii="Playfair Display" w:eastAsia="Malgun Gothic Semilight" w:hAnsi="Playfair Display" w:cs="Malgun Gothic Semilight"/>
        </w:rPr>
      </w:pPr>
      <w:r w:rsidRPr="00EE0D23">
        <w:rPr>
          <w:rFonts w:ascii="Playfair Display" w:eastAsia="Malgun Gothic Semilight" w:hAnsi="Playfair Display" w:cs="Malgun Gothic Semilight"/>
        </w:rPr>
        <w:t xml:space="preserve">With a passion for handmade charcuterie and good, simple </w:t>
      </w:r>
      <w:proofErr w:type="gramStart"/>
      <w:r w:rsidRPr="00EE0D23">
        <w:rPr>
          <w:rFonts w:ascii="Playfair Display" w:eastAsia="Malgun Gothic Semilight" w:hAnsi="Playfair Display" w:cs="Malgun Gothic Semilight"/>
        </w:rPr>
        <w:t>food,  made</w:t>
      </w:r>
      <w:proofErr w:type="gramEnd"/>
      <w:r w:rsidRPr="00EE0D23">
        <w:rPr>
          <w:rFonts w:ascii="Playfair Display" w:eastAsia="Malgun Gothic Semilight" w:hAnsi="Playfair Display" w:cs="Malgun Gothic Semilight"/>
        </w:rPr>
        <w:t xml:space="preserve"> well, every item on the menu has been carefully curated          with a mindful approach.  Inspired by the seasons and use of             the most natural ingredients, Neil has created an authentic             farm- to- table dining experience.</w:t>
      </w:r>
    </w:p>
    <w:p w14:paraId="07A4795D"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rPr>
      </w:pPr>
    </w:p>
    <w:p w14:paraId="4BD09D21"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rPr>
      </w:pPr>
    </w:p>
    <w:p w14:paraId="139A4163" w14:textId="77777777" w:rsidR="00DF1060" w:rsidRDefault="00DF1060" w:rsidP="00DF1060">
      <w:pPr>
        <w:spacing w:after="160" w:line="259" w:lineRule="auto"/>
        <w:ind w:left="567"/>
        <w:jc w:val="center"/>
        <w:rPr>
          <w:rFonts w:ascii="Malgun Gothic Semilight" w:eastAsia="Malgun Gothic Semilight" w:hAnsi="Malgun Gothic Semilight" w:cs="Malgun Gothic Semilight"/>
          <w:sz w:val="12"/>
          <w:szCs w:val="12"/>
        </w:rPr>
      </w:pPr>
    </w:p>
    <w:p w14:paraId="3C356D1B" w14:textId="68A779ED" w:rsidR="00DF1060" w:rsidRDefault="00DF1060" w:rsidP="00E40AB3">
      <w:pPr>
        <w:pStyle w:val="NoSpacing"/>
        <w:rPr>
          <w:rFonts w:ascii="Playfair Display" w:eastAsia="Malgun Gothic Semilight" w:hAnsi="Playfair Display" w:cs="Malgun Gothic Semilight"/>
          <w:i/>
          <w:iCs/>
          <w:lang w:val="en-ZA"/>
        </w:rPr>
      </w:pPr>
    </w:p>
    <w:sectPr w:rsidR="00DF1060" w:rsidSect="008357B9">
      <w:footerReference w:type="default" r:id="rId8"/>
      <w:type w:val="continuous"/>
      <w:pgSz w:w="16838" w:h="11906" w:orient="landscape"/>
      <w:pgMar w:top="720" w:right="567" w:bottom="720" w:left="567" w:header="454"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5B52F" w14:textId="77777777" w:rsidR="00C03A36" w:rsidRDefault="00C03A36" w:rsidP="00E8778F">
      <w:r>
        <w:separator/>
      </w:r>
    </w:p>
  </w:endnote>
  <w:endnote w:type="continuationSeparator" w:id="0">
    <w:p w14:paraId="09EF5339" w14:textId="77777777" w:rsidR="00C03A36" w:rsidRDefault="00C03A36" w:rsidP="00E8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Black">
    <w:panose1 w:val="00000A00000000000000"/>
    <w:charset w:val="00"/>
    <w:family w:val="auto"/>
    <w:pitch w:val="variable"/>
    <w:sig w:usb0="00000207" w:usb1="00000000" w:usb2="00000000" w:usb3="00000000" w:csb0="00000097" w:csb1="00000000"/>
  </w:font>
  <w:font w:name="Malgun Gothic Semilight">
    <w:panose1 w:val="020B0502040204020203"/>
    <w:charset w:val="80"/>
    <w:family w:val="swiss"/>
    <w:pitch w:val="variable"/>
    <w:sig w:usb0="B0000AAF" w:usb1="09DF7CFB" w:usb2="00000012" w:usb3="00000000" w:csb0="003E01BD" w:csb1="00000000"/>
  </w:font>
  <w:font w:name="Playfair Display">
    <w:panose1 w:val="00000500000000000000"/>
    <w:charset w:val="00"/>
    <w:family w:val="auto"/>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66B9" w14:textId="51C21290" w:rsidR="00B94E0B" w:rsidRDefault="00F24F12">
    <w:pPr>
      <w:pStyle w:val="Footer"/>
    </w:pPr>
    <w:r w:rsidRPr="001047EC">
      <w:rPr>
        <w:noProof/>
      </w:rPr>
      <w:drawing>
        <wp:anchor distT="0" distB="0" distL="114300" distR="114300" simplePos="0" relativeHeight="251658240" behindDoc="0" locked="0" layoutInCell="1" allowOverlap="0" wp14:anchorId="5A3390D4" wp14:editId="480E91F0">
          <wp:simplePos x="0" y="0"/>
          <wp:positionH relativeFrom="column">
            <wp:posOffset>1050209</wp:posOffset>
          </wp:positionH>
          <wp:positionV relativeFrom="paragraph">
            <wp:posOffset>0</wp:posOffset>
          </wp:positionV>
          <wp:extent cx="2779200" cy="561600"/>
          <wp:effectExtent l="0" t="0" r="254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92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E0B">
      <w:tab/>
    </w:r>
    <w:r w:rsidR="00B94E0B">
      <w:tab/>
    </w:r>
    <w:r w:rsidR="00B94E0B">
      <w:tab/>
    </w:r>
    <w:r w:rsidR="00A11850" w:rsidRPr="001047EC">
      <w:rPr>
        <w:noProof/>
      </w:rPr>
      <w:drawing>
        <wp:anchor distT="0" distB="0" distL="114300" distR="114300" simplePos="0" relativeHeight="251660288" behindDoc="0" locked="0" layoutInCell="1" allowOverlap="0" wp14:anchorId="4BF8413F" wp14:editId="0DEBDD17">
          <wp:simplePos x="0" y="0"/>
          <wp:positionH relativeFrom="column">
            <wp:posOffset>5945505</wp:posOffset>
          </wp:positionH>
          <wp:positionV relativeFrom="paragraph">
            <wp:posOffset>3175</wp:posOffset>
          </wp:positionV>
          <wp:extent cx="2779200" cy="561600"/>
          <wp:effectExtent l="0" t="0" r="254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9200" cy="5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654E0" w14:textId="43B89510" w:rsidR="00B94E0B" w:rsidRDefault="00B9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8BBF0" w14:textId="77777777" w:rsidR="00C03A36" w:rsidRDefault="00C03A36" w:rsidP="00E8778F">
      <w:r>
        <w:separator/>
      </w:r>
    </w:p>
  </w:footnote>
  <w:footnote w:type="continuationSeparator" w:id="0">
    <w:p w14:paraId="410D3ADB" w14:textId="77777777" w:rsidR="00C03A36" w:rsidRDefault="00C03A36" w:rsidP="00E87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165"/>
    <w:multiLevelType w:val="multilevel"/>
    <w:tmpl w:val="796C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453B0"/>
    <w:multiLevelType w:val="multilevel"/>
    <w:tmpl w:val="A0DE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18599">
    <w:abstractNumId w:val="1"/>
  </w:num>
  <w:num w:numId="2" w16cid:durableId="790436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9F"/>
    <w:rsid w:val="000008F1"/>
    <w:rsid w:val="00000CE4"/>
    <w:rsid w:val="00000FDB"/>
    <w:rsid w:val="000010E4"/>
    <w:rsid w:val="00003336"/>
    <w:rsid w:val="00004AFC"/>
    <w:rsid w:val="000072F7"/>
    <w:rsid w:val="0001128D"/>
    <w:rsid w:val="00011940"/>
    <w:rsid w:val="00014047"/>
    <w:rsid w:val="000266C8"/>
    <w:rsid w:val="00031D24"/>
    <w:rsid w:val="0003762A"/>
    <w:rsid w:val="000406FB"/>
    <w:rsid w:val="00053932"/>
    <w:rsid w:val="0005557A"/>
    <w:rsid w:val="00057778"/>
    <w:rsid w:val="00060173"/>
    <w:rsid w:val="00060C7E"/>
    <w:rsid w:val="00062B27"/>
    <w:rsid w:val="000665BB"/>
    <w:rsid w:val="00066E0D"/>
    <w:rsid w:val="00066E8B"/>
    <w:rsid w:val="00073540"/>
    <w:rsid w:val="0008004F"/>
    <w:rsid w:val="000846E2"/>
    <w:rsid w:val="00084949"/>
    <w:rsid w:val="000856D9"/>
    <w:rsid w:val="00085C78"/>
    <w:rsid w:val="00086E41"/>
    <w:rsid w:val="00092CFB"/>
    <w:rsid w:val="000945E6"/>
    <w:rsid w:val="000A2626"/>
    <w:rsid w:val="000A2CA1"/>
    <w:rsid w:val="000A2CC5"/>
    <w:rsid w:val="000B50EF"/>
    <w:rsid w:val="000B5B02"/>
    <w:rsid w:val="000B7A4F"/>
    <w:rsid w:val="000C0B56"/>
    <w:rsid w:val="000C2DB9"/>
    <w:rsid w:val="000C56CC"/>
    <w:rsid w:val="000D7D6B"/>
    <w:rsid w:val="000E0A84"/>
    <w:rsid w:val="000E4BAE"/>
    <w:rsid w:val="000F04C2"/>
    <w:rsid w:val="000F376D"/>
    <w:rsid w:val="000F3927"/>
    <w:rsid w:val="000F4014"/>
    <w:rsid w:val="000F4EC7"/>
    <w:rsid w:val="000F633E"/>
    <w:rsid w:val="001047EC"/>
    <w:rsid w:val="0010731E"/>
    <w:rsid w:val="00121166"/>
    <w:rsid w:val="00121E86"/>
    <w:rsid w:val="00122B69"/>
    <w:rsid w:val="00122F98"/>
    <w:rsid w:val="001261E8"/>
    <w:rsid w:val="00132EBE"/>
    <w:rsid w:val="00134BEF"/>
    <w:rsid w:val="00137045"/>
    <w:rsid w:val="001376B8"/>
    <w:rsid w:val="00140B5D"/>
    <w:rsid w:val="00143CC3"/>
    <w:rsid w:val="001456C8"/>
    <w:rsid w:val="001460E9"/>
    <w:rsid w:val="00161640"/>
    <w:rsid w:val="00163EE9"/>
    <w:rsid w:val="0016510B"/>
    <w:rsid w:val="001658EC"/>
    <w:rsid w:val="0017053C"/>
    <w:rsid w:val="001716B8"/>
    <w:rsid w:val="0017354C"/>
    <w:rsid w:val="00174DD6"/>
    <w:rsid w:val="001928D9"/>
    <w:rsid w:val="001A3421"/>
    <w:rsid w:val="001A4600"/>
    <w:rsid w:val="001C0549"/>
    <w:rsid w:val="001C5F9F"/>
    <w:rsid w:val="001D295E"/>
    <w:rsid w:val="001E232C"/>
    <w:rsid w:val="001E2624"/>
    <w:rsid w:val="001E3FCF"/>
    <w:rsid w:val="001F106C"/>
    <w:rsid w:val="001F1AC2"/>
    <w:rsid w:val="001F3565"/>
    <w:rsid w:val="001F7D66"/>
    <w:rsid w:val="00202921"/>
    <w:rsid w:val="00202ABF"/>
    <w:rsid w:val="0020464E"/>
    <w:rsid w:val="00211F27"/>
    <w:rsid w:val="00213F98"/>
    <w:rsid w:val="00215A59"/>
    <w:rsid w:val="00216E0C"/>
    <w:rsid w:val="002206D7"/>
    <w:rsid w:val="00220B23"/>
    <w:rsid w:val="00227C8B"/>
    <w:rsid w:val="00232B36"/>
    <w:rsid w:val="0023314E"/>
    <w:rsid w:val="00236422"/>
    <w:rsid w:val="0023658A"/>
    <w:rsid w:val="00240C41"/>
    <w:rsid w:val="0025421D"/>
    <w:rsid w:val="002547A9"/>
    <w:rsid w:val="00255556"/>
    <w:rsid w:val="00255805"/>
    <w:rsid w:val="002566C8"/>
    <w:rsid w:val="00270987"/>
    <w:rsid w:val="00270EFD"/>
    <w:rsid w:val="0028162F"/>
    <w:rsid w:val="00286A7E"/>
    <w:rsid w:val="00287BC5"/>
    <w:rsid w:val="002964C9"/>
    <w:rsid w:val="002A0F8B"/>
    <w:rsid w:val="002A2323"/>
    <w:rsid w:val="002A287D"/>
    <w:rsid w:val="002A4091"/>
    <w:rsid w:val="002A4F9E"/>
    <w:rsid w:val="002B1F8B"/>
    <w:rsid w:val="002B3C0A"/>
    <w:rsid w:val="002B622D"/>
    <w:rsid w:val="002C7508"/>
    <w:rsid w:val="002D7ABE"/>
    <w:rsid w:val="002D7BE0"/>
    <w:rsid w:val="002E050F"/>
    <w:rsid w:val="002E1B9E"/>
    <w:rsid w:val="002E5977"/>
    <w:rsid w:val="002E5B32"/>
    <w:rsid w:val="002F00C6"/>
    <w:rsid w:val="002F4D60"/>
    <w:rsid w:val="002F6B8A"/>
    <w:rsid w:val="0030168D"/>
    <w:rsid w:val="0030542C"/>
    <w:rsid w:val="00310F68"/>
    <w:rsid w:val="0031103F"/>
    <w:rsid w:val="00311529"/>
    <w:rsid w:val="00312F4C"/>
    <w:rsid w:val="00314548"/>
    <w:rsid w:val="00314823"/>
    <w:rsid w:val="00317BB8"/>
    <w:rsid w:val="003221B1"/>
    <w:rsid w:val="0032254F"/>
    <w:rsid w:val="0032288F"/>
    <w:rsid w:val="00330870"/>
    <w:rsid w:val="003369DB"/>
    <w:rsid w:val="00341CD0"/>
    <w:rsid w:val="0035267F"/>
    <w:rsid w:val="0036278C"/>
    <w:rsid w:val="00365C56"/>
    <w:rsid w:val="003668C8"/>
    <w:rsid w:val="00367C10"/>
    <w:rsid w:val="0037606C"/>
    <w:rsid w:val="00380973"/>
    <w:rsid w:val="00380EC1"/>
    <w:rsid w:val="003859A7"/>
    <w:rsid w:val="00386087"/>
    <w:rsid w:val="00390248"/>
    <w:rsid w:val="00393321"/>
    <w:rsid w:val="00396927"/>
    <w:rsid w:val="003A51F2"/>
    <w:rsid w:val="003B06DB"/>
    <w:rsid w:val="003B3BF8"/>
    <w:rsid w:val="003C3249"/>
    <w:rsid w:val="003D19E0"/>
    <w:rsid w:val="003D3B85"/>
    <w:rsid w:val="003D707D"/>
    <w:rsid w:val="003E02FD"/>
    <w:rsid w:val="003E07FE"/>
    <w:rsid w:val="003E6D98"/>
    <w:rsid w:val="003F1103"/>
    <w:rsid w:val="004063F4"/>
    <w:rsid w:val="00407493"/>
    <w:rsid w:val="00416636"/>
    <w:rsid w:val="00416FB3"/>
    <w:rsid w:val="00420E96"/>
    <w:rsid w:val="00421ED0"/>
    <w:rsid w:val="00424B95"/>
    <w:rsid w:val="004276FF"/>
    <w:rsid w:val="0043018F"/>
    <w:rsid w:val="004449FD"/>
    <w:rsid w:val="0044568E"/>
    <w:rsid w:val="00456422"/>
    <w:rsid w:val="0045656E"/>
    <w:rsid w:val="004623F9"/>
    <w:rsid w:val="00462D6B"/>
    <w:rsid w:val="0047264C"/>
    <w:rsid w:val="00472BF9"/>
    <w:rsid w:val="00473133"/>
    <w:rsid w:val="00474C51"/>
    <w:rsid w:val="00474CED"/>
    <w:rsid w:val="00475E90"/>
    <w:rsid w:val="004818BB"/>
    <w:rsid w:val="00484F92"/>
    <w:rsid w:val="004911DD"/>
    <w:rsid w:val="0049752A"/>
    <w:rsid w:val="004A60B4"/>
    <w:rsid w:val="004A7810"/>
    <w:rsid w:val="004C00F5"/>
    <w:rsid w:val="004C49A2"/>
    <w:rsid w:val="004C5C38"/>
    <w:rsid w:val="004D592E"/>
    <w:rsid w:val="004E056C"/>
    <w:rsid w:val="004E07CE"/>
    <w:rsid w:val="004E344B"/>
    <w:rsid w:val="004E4F73"/>
    <w:rsid w:val="004F193A"/>
    <w:rsid w:val="004F2F77"/>
    <w:rsid w:val="004F51DE"/>
    <w:rsid w:val="004F75B0"/>
    <w:rsid w:val="00503B6E"/>
    <w:rsid w:val="00505801"/>
    <w:rsid w:val="00520F32"/>
    <w:rsid w:val="00536F7F"/>
    <w:rsid w:val="00544725"/>
    <w:rsid w:val="00544BAE"/>
    <w:rsid w:val="00545623"/>
    <w:rsid w:val="005576C0"/>
    <w:rsid w:val="00557A53"/>
    <w:rsid w:val="0056595B"/>
    <w:rsid w:val="00572523"/>
    <w:rsid w:val="00576034"/>
    <w:rsid w:val="005828F5"/>
    <w:rsid w:val="00591F2A"/>
    <w:rsid w:val="005A10CA"/>
    <w:rsid w:val="005A4148"/>
    <w:rsid w:val="005A49EB"/>
    <w:rsid w:val="005A716F"/>
    <w:rsid w:val="005B1BB1"/>
    <w:rsid w:val="005B7D48"/>
    <w:rsid w:val="005D60B7"/>
    <w:rsid w:val="005E0C0A"/>
    <w:rsid w:val="005E2D9B"/>
    <w:rsid w:val="005F19A0"/>
    <w:rsid w:val="005F2D44"/>
    <w:rsid w:val="005F3B42"/>
    <w:rsid w:val="005F450F"/>
    <w:rsid w:val="005F4944"/>
    <w:rsid w:val="005F6EAF"/>
    <w:rsid w:val="006067A7"/>
    <w:rsid w:val="00607419"/>
    <w:rsid w:val="006215B1"/>
    <w:rsid w:val="006226AE"/>
    <w:rsid w:val="006231A6"/>
    <w:rsid w:val="00626ABA"/>
    <w:rsid w:val="00627656"/>
    <w:rsid w:val="00630058"/>
    <w:rsid w:val="00635CD8"/>
    <w:rsid w:val="00640429"/>
    <w:rsid w:val="00641756"/>
    <w:rsid w:val="00641C66"/>
    <w:rsid w:val="006429D4"/>
    <w:rsid w:val="006443B9"/>
    <w:rsid w:val="00650D52"/>
    <w:rsid w:val="00652B27"/>
    <w:rsid w:val="00653790"/>
    <w:rsid w:val="0065478A"/>
    <w:rsid w:val="00654F24"/>
    <w:rsid w:val="00655BC3"/>
    <w:rsid w:val="00664F7C"/>
    <w:rsid w:val="006717AE"/>
    <w:rsid w:val="00684400"/>
    <w:rsid w:val="00690624"/>
    <w:rsid w:val="00692F6D"/>
    <w:rsid w:val="00697164"/>
    <w:rsid w:val="006A36BA"/>
    <w:rsid w:val="006A3D1D"/>
    <w:rsid w:val="006A686F"/>
    <w:rsid w:val="006B1F28"/>
    <w:rsid w:val="006B6215"/>
    <w:rsid w:val="006B6821"/>
    <w:rsid w:val="006B73D6"/>
    <w:rsid w:val="006C1BF9"/>
    <w:rsid w:val="006C39C2"/>
    <w:rsid w:val="006C6D11"/>
    <w:rsid w:val="006C77E9"/>
    <w:rsid w:val="006D43E2"/>
    <w:rsid w:val="006D5E8B"/>
    <w:rsid w:val="006D6EA8"/>
    <w:rsid w:val="006E42DA"/>
    <w:rsid w:val="006E64B0"/>
    <w:rsid w:val="0070069F"/>
    <w:rsid w:val="0070143A"/>
    <w:rsid w:val="0070325D"/>
    <w:rsid w:val="007079D1"/>
    <w:rsid w:val="0071246E"/>
    <w:rsid w:val="00715356"/>
    <w:rsid w:val="007156C8"/>
    <w:rsid w:val="00717A33"/>
    <w:rsid w:val="00720EBE"/>
    <w:rsid w:val="00721023"/>
    <w:rsid w:val="00723824"/>
    <w:rsid w:val="0072397D"/>
    <w:rsid w:val="007254BB"/>
    <w:rsid w:val="00730AB0"/>
    <w:rsid w:val="00730FD0"/>
    <w:rsid w:val="007316C9"/>
    <w:rsid w:val="00734389"/>
    <w:rsid w:val="00734EE0"/>
    <w:rsid w:val="00735C8C"/>
    <w:rsid w:val="00740853"/>
    <w:rsid w:val="00742922"/>
    <w:rsid w:val="0074643F"/>
    <w:rsid w:val="00754CF2"/>
    <w:rsid w:val="00761C83"/>
    <w:rsid w:val="00764807"/>
    <w:rsid w:val="0076584A"/>
    <w:rsid w:val="00766699"/>
    <w:rsid w:val="007725CD"/>
    <w:rsid w:val="00773465"/>
    <w:rsid w:val="00774FDC"/>
    <w:rsid w:val="007754E0"/>
    <w:rsid w:val="00776651"/>
    <w:rsid w:val="00777303"/>
    <w:rsid w:val="00792A16"/>
    <w:rsid w:val="007930B8"/>
    <w:rsid w:val="00797283"/>
    <w:rsid w:val="007A0098"/>
    <w:rsid w:val="007A4632"/>
    <w:rsid w:val="007B37A9"/>
    <w:rsid w:val="007C0C97"/>
    <w:rsid w:val="007C140B"/>
    <w:rsid w:val="007C19AB"/>
    <w:rsid w:val="007D1F8B"/>
    <w:rsid w:val="007D2793"/>
    <w:rsid w:val="007D2B04"/>
    <w:rsid w:val="007E0ECA"/>
    <w:rsid w:val="007F3850"/>
    <w:rsid w:val="007F4CD5"/>
    <w:rsid w:val="007F531F"/>
    <w:rsid w:val="007F7C05"/>
    <w:rsid w:val="00804617"/>
    <w:rsid w:val="00810FCD"/>
    <w:rsid w:val="0081196D"/>
    <w:rsid w:val="00817698"/>
    <w:rsid w:val="00817A5B"/>
    <w:rsid w:val="008349C5"/>
    <w:rsid w:val="00834E81"/>
    <w:rsid w:val="008357B9"/>
    <w:rsid w:val="00844A25"/>
    <w:rsid w:val="008451EB"/>
    <w:rsid w:val="00845512"/>
    <w:rsid w:val="00847731"/>
    <w:rsid w:val="00851A49"/>
    <w:rsid w:val="008553D1"/>
    <w:rsid w:val="008576D2"/>
    <w:rsid w:val="00861AE6"/>
    <w:rsid w:val="0086212F"/>
    <w:rsid w:val="008625B6"/>
    <w:rsid w:val="008652CE"/>
    <w:rsid w:val="00865F26"/>
    <w:rsid w:val="00867F55"/>
    <w:rsid w:val="00870492"/>
    <w:rsid w:val="00872117"/>
    <w:rsid w:val="0087596A"/>
    <w:rsid w:val="008775BE"/>
    <w:rsid w:val="00877B28"/>
    <w:rsid w:val="00883AE5"/>
    <w:rsid w:val="00883FA2"/>
    <w:rsid w:val="008904AC"/>
    <w:rsid w:val="00895691"/>
    <w:rsid w:val="008972DD"/>
    <w:rsid w:val="008A2CB1"/>
    <w:rsid w:val="008A37F9"/>
    <w:rsid w:val="008A415E"/>
    <w:rsid w:val="008A466E"/>
    <w:rsid w:val="008A5A78"/>
    <w:rsid w:val="008B2091"/>
    <w:rsid w:val="008B4697"/>
    <w:rsid w:val="008C48B5"/>
    <w:rsid w:val="008C7CC3"/>
    <w:rsid w:val="008D0DE4"/>
    <w:rsid w:val="008D11DA"/>
    <w:rsid w:val="008E0A60"/>
    <w:rsid w:val="008E4DB6"/>
    <w:rsid w:val="008F2CD3"/>
    <w:rsid w:val="008F67AC"/>
    <w:rsid w:val="008F7420"/>
    <w:rsid w:val="009050F7"/>
    <w:rsid w:val="0091385A"/>
    <w:rsid w:val="009227C3"/>
    <w:rsid w:val="00922F13"/>
    <w:rsid w:val="00930766"/>
    <w:rsid w:val="0093403A"/>
    <w:rsid w:val="00936177"/>
    <w:rsid w:val="009419DA"/>
    <w:rsid w:val="00941F96"/>
    <w:rsid w:val="009512E7"/>
    <w:rsid w:val="009562DE"/>
    <w:rsid w:val="00956775"/>
    <w:rsid w:val="009574ED"/>
    <w:rsid w:val="00963641"/>
    <w:rsid w:val="009643E1"/>
    <w:rsid w:val="00970581"/>
    <w:rsid w:val="00970C02"/>
    <w:rsid w:val="00976561"/>
    <w:rsid w:val="0098299F"/>
    <w:rsid w:val="009829CE"/>
    <w:rsid w:val="009856E0"/>
    <w:rsid w:val="00997370"/>
    <w:rsid w:val="009A09B7"/>
    <w:rsid w:val="009A133C"/>
    <w:rsid w:val="009A40AF"/>
    <w:rsid w:val="009A444D"/>
    <w:rsid w:val="009C5636"/>
    <w:rsid w:val="009C7286"/>
    <w:rsid w:val="009D004D"/>
    <w:rsid w:val="009D0814"/>
    <w:rsid w:val="009E0993"/>
    <w:rsid w:val="009E298C"/>
    <w:rsid w:val="009E2F31"/>
    <w:rsid w:val="009E70AF"/>
    <w:rsid w:val="00A00EEF"/>
    <w:rsid w:val="00A05061"/>
    <w:rsid w:val="00A11850"/>
    <w:rsid w:val="00A16470"/>
    <w:rsid w:val="00A201E8"/>
    <w:rsid w:val="00A2329C"/>
    <w:rsid w:val="00A350A9"/>
    <w:rsid w:val="00A41760"/>
    <w:rsid w:val="00A4578B"/>
    <w:rsid w:val="00A51A9D"/>
    <w:rsid w:val="00A563C5"/>
    <w:rsid w:val="00A56E66"/>
    <w:rsid w:val="00A63A65"/>
    <w:rsid w:val="00A73D9D"/>
    <w:rsid w:val="00A84B91"/>
    <w:rsid w:val="00A908A0"/>
    <w:rsid w:val="00A92A16"/>
    <w:rsid w:val="00A9309B"/>
    <w:rsid w:val="00A932B1"/>
    <w:rsid w:val="00A943A7"/>
    <w:rsid w:val="00A94480"/>
    <w:rsid w:val="00A94A9A"/>
    <w:rsid w:val="00A95549"/>
    <w:rsid w:val="00AA1D6E"/>
    <w:rsid w:val="00AB31A8"/>
    <w:rsid w:val="00AB534B"/>
    <w:rsid w:val="00AC0EC7"/>
    <w:rsid w:val="00AC14BF"/>
    <w:rsid w:val="00AC277B"/>
    <w:rsid w:val="00AC7F22"/>
    <w:rsid w:val="00AD26E6"/>
    <w:rsid w:val="00AE1E29"/>
    <w:rsid w:val="00AE627E"/>
    <w:rsid w:val="00AE7B1E"/>
    <w:rsid w:val="00AF14BA"/>
    <w:rsid w:val="00AF18D3"/>
    <w:rsid w:val="00AF27D9"/>
    <w:rsid w:val="00AF36B0"/>
    <w:rsid w:val="00AF3D2E"/>
    <w:rsid w:val="00AF6D8C"/>
    <w:rsid w:val="00B00675"/>
    <w:rsid w:val="00B10B60"/>
    <w:rsid w:val="00B1102F"/>
    <w:rsid w:val="00B147F8"/>
    <w:rsid w:val="00B26C0F"/>
    <w:rsid w:val="00B315A8"/>
    <w:rsid w:val="00B3363F"/>
    <w:rsid w:val="00B35F13"/>
    <w:rsid w:val="00B3640C"/>
    <w:rsid w:val="00B439F2"/>
    <w:rsid w:val="00B440A4"/>
    <w:rsid w:val="00B46F31"/>
    <w:rsid w:val="00B46FEC"/>
    <w:rsid w:val="00B501AB"/>
    <w:rsid w:val="00B52DD6"/>
    <w:rsid w:val="00B63370"/>
    <w:rsid w:val="00B63F2B"/>
    <w:rsid w:val="00B67E1D"/>
    <w:rsid w:val="00B71F77"/>
    <w:rsid w:val="00B763A1"/>
    <w:rsid w:val="00B77C6B"/>
    <w:rsid w:val="00B81FC5"/>
    <w:rsid w:val="00B94E0B"/>
    <w:rsid w:val="00B94F05"/>
    <w:rsid w:val="00B96639"/>
    <w:rsid w:val="00B972F4"/>
    <w:rsid w:val="00B97A76"/>
    <w:rsid w:val="00BA0108"/>
    <w:rsid w:val="00BA04BE"/>
    <w:rsid w:val="00BA3810"/>
    <w:rsid w:val="00BA6210"/>
    <w:rsid w:val="00BA7F01"/>
    <w:rsid w:val="00BB537E"/>
    <w:rsid w:val="00BB54E2"/>
    <w:rsid w:val="00BC316D"/>
    <w:rsid w:val="00BC3F24"/>
    <w:rsid w:val="00BD097E"/>
    <w:rsid w:val="00BD11E6"/>
    <w:rsid w:val="00BD3A04"/>
    <w:rsid w:val="00BD48B1"/>
    <w:rsid w:val="00BD73D5"/>
    <w:rsid w:val="00BF3FF5"/>
    <w:rsid w:val="00C0167A"/>
    <w:rsid w:val="00C01E4E"/>
    <w:rsid w:val="00C03A36"/>
    <w:rsid w:val="00C07A0F"/>
    <w:rsid w:val="00C07AEE"/>
    <w:rsid w:val="00C13175"/>
    <w:rsid w:val="00C232AA"/>
    <w:rsid w:val="00C238F6"/>
    <w:rsid w:val="00C2496D"/>
    <w:rsid w:val="00C263B6"/>
    <w:rsid w:val="00C307F4"/>
    <w:rsid w:val="00C3176B"/>
    <w:rsid w:val="00C410C1"/>
    <w:rsid w:val="00C45987"/>
    <w:rsid w:val="00C534B1"/>
    <w:rsid w:val="00C53604"/>
    <w:rsid w:val="00C63F60"/>
    <w:rsid w:val="00C76FC4"/>
    <w:rsid w:val="00C83010"/>
    <w:rsid w:val="00C8361F"/>
    <w:rsid w:val="00C8695D"/>
    <w:rsid w:val="00C872B3"/>
    <w:rsid w:val="00C875C1"/>
    <w:rsid w:val="00C92E31"/>
    <w:rsid w:val="00C94230"/>
    <w:rsid w:val="00CA0BD0"/>
    <w:rsid w:val="00CA12D0"/>
    <w:rsid w:val="00CA28FA"/>
    <w:rsid w:val="00CA4948"/>
    <w:rsid w:val="00CA6EC9"/>
    <w:rsid w:val="00CB29EE"/>
    <w:rsid w:val="00CB2A1A"/>
    <w:rsid w:val="00CB6265"/>
    <w:rsid w:val="00CB6EB9"/>
    <w:rsid w:val="00CC79EE"/>
    <w:rsid w:val="00CD0D68"/>
    <w:rsid w:val="00CD11A0"/>
    <w:rsid w:val="00CD5609"/>
    <w:rsid w:val="00CD7CAA"/>
    <w:rsid w:val="00CE3BD9"/>
    <w:rsid w:val="00CE4B04"/>
    <w:rsid w:val="00D0285E"/>
    <w:rsid w:val="00D1232E"/>
    <w:rsid w:val="00D2085C"/>
    <w:rsid w:val="00D20AEB"/>
    <w:rsid w:val="00D219B5"/>
    <w:rsid w:val="00D23184"/>
    <w:rsid w:val="00D350C0"/>
    <w:rsid w:val="00D36DAB"/>
    <w:rsid w:val="00D43CD1"/>
    <w:rsid w:val="00D50D93"/>
    <w:rsid w:val="00D513E7"/>
    <w:rsid w:val="00D607D5"/>
    <w:rsid w:val="00D64D47"/>
    <w:rsid w:val="00D80867"/>
    <w:rsid w:val="00D83090"/>
    <w:rsid w:val="00D853EB"/>
    <w:rsid w:val="00D86354"/>
    <w:rsid w:val="00D973C3"/>
    <w:rsid w:val="00DA190C"/>
    <w:rsid w:val="00DA2117"/>
    <w:rsid w:val="00DA6651"/>
    <w:rsid w:val="00DA7FDE"/>
    <w:rsid w:val="00DB1793"/>
    <w:rsid w:val="00DB1E46"/>
    <w:rsid w:val="00DB2528"/>
    <w:rsid w:val="00DC147F"/>
    <w:rsid w:val="00DC5A72"/>
    <w:rsid w:val="00DC6128"/>
    <w:rsid w:val="00DC6899"/>
    <w:rsid w:val="00DC6EEF"/>
    <w:rsid w:val="00DD4BF1"/>
    <w:rsid w:val="00DD5693"/>
    <w:rsid w:val="00DD6904"/>
    <w:rsid w:val="00DE2E82"/>
    <w:rsid w:val="00DE32AF"/>
    <w:rsid w:val="00DF1060"/>
    <w:rsid w:val="00DF421D"/>
    <w:rsid w:val="00DF4EEB"/>
    <w:rsid w:val="00DF6A3A"/>
    <w:rsid w:val="00DF6F2A"/>
    <w:rsid w:val="00DF725C"/>
    <w:rsid w:val="00E01803"/>
    <w:rsid w:val="00E12A96"/>
    <w:rsid w:val="00E152E4"/>
    <w:rsid w:val="00E21730"/>
    <w:rsid w:val="00E26590"/>
    <w:rsid w:val="00E30766"/>
    <w:rsid w:val="00E31525"/>
    <w:rsid w:val="00E31C80"/>
    <w:rsid w:val="00E351E1"/>
    <w:rsid w:val="00E36A53"/>
    <w:rsid w:val="00E36C4D"/>
    <w:rsid w:val="00E36EF3"/>
    <w:rsid w:val="00E40AB3"/>
    <w:rsid w:val="00E4428A"/>
    <w:rsid w:val="00E47C24"/>
    <w:rsid w:val="00E52F74"/>
    <w:rsid w:val="00E610F4"/>
    <w:rsid w:val="00E6307A"/>
    <w:rsid w:val="00E6496B"/>
    <w:rsid w:val="00E66512"/>
    <w:rsid w:val="00E82222"/>
    <w:rsid w:val="00E83A4B"/>
    <w:rsid w:val="00E83CAB"/>
    <w:rsid w:val="00E8778F"/>
    <w:rsid w:val="00E95066"/>
    <w:rsid w:val="00E96E1C"/>
    <w:rsid w:val="00EB6BEF"/>
    <w:rsid w:val="00EC02AD"/>
    <w:rsid w:val="00EC1568"/>
    <w:rsid w:val="00ED1C70"/>
    <w:rsid w:val="00EE0D23"/>
    <w:rsid w:val="00EE3E73"/>
    <w:rsid w:val="00EE60E1"/>
    <w:rsid w:val="00EE64B7"/>
    <w:rsid w:val="00F078D7"/>
    <w:rsid w:val="00F20984"/>
    <w:rsid w:val="00F24F12"/>
    <w:rsid w:val="00F32D4F"/>
    <w:rsid w:val="00F33228"/>
    <w:rsid w:val="00F34D23"/>
    <w:rsid w:val="00F35278"/>
    <w:rsid w:val="00F42086"/>
    <w:rsid w:val="00F42277"/>
    <w:rsid w:val="00F440DA"/>
    <w:rsid w:val="00F45582"/>
    <w:rsid w:val="00F526CA"/>
    <w:rsid w:val="00F61127"/>
    <w:rsid w:val="00F6258E"/>
    <w:rsid w:val="00F72186"/>
    <w:rsid w:val="00F72296"/>
    <w:rsid w:val="00F72BF7"/>
    <w:rsid w:val="00F7319A"/>
    <w:rsid w:val="00F73977"/>
    <w:rsid w:val="00F80659"/>
    <w:rsid w:val="00F82962"/>
    <w:rsid w:val="00F85ABF"/>
    <w:rsid w:val="00F92D4F"/>
    <w:rsid w:val="00FB17FC"/>
    <w:rsid w:val="00FB2BB5"/>
    <w:rsid w:val="00FB6471"/>
    <w:rsid w:val="00FC183D"/>
    <w:rsid w:val="00FC41C5"/>
    <w:rsid w:val="00FD54C2"/>
    <w:rsid w:val="00FE510C"/>
    <w:rsid w:val="00FF1209"/>
    <w:rsid w:val="00FF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63264"/>
  <w15:chartTrackingRefBased/>
  <w15:docId w15:val="{04B91DB7-FE28-4A59-9878-32362FD4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56C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6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44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A44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78F"/>
    <w:pPr>
      <w:tabs>
        <w:tab w:val="center" w:pos="4513"/>
        <w:tab w:val="right" w:pos="9026"/>
      </w:tabs>
    </w:pPr>
  </w:style>
  <w:style w:type="character" w:customStyle="1" w:styleId="HeaderChar">
    <w:name w:val="Header Char"/>
    <w:basedOn w:val="DefaultParagraphFont"/>
    <w:link w:val="Header"/>
    <w:uiPriority w:val="99"/>
    <w:rsid w:val="00E8778F"/>
  </w:style>
  <w:style w:type="paragraph" w:styleId="Footer">
    <w:name w:val="footer"/>
    <w:basedOn w:val="Normal"/>
    <w:link w:val="FooterChar"/>
    <w:uiPriority w:val="99"/>
    <w:unhideWhenUsed/>
    <w:rsid w:val="00E8778F"/>
    <w:pPr>
      <w:tabs>
        <w:tab w:val="center" w:pos="4513"/>
        <w:tab w:val="right" w:pos="9026"/>
      </w:tabs>
    </w:pPr>
  </w:style>
  <w:style w:type="character" w:customStyle="1" w:styleId="FooterChar">
    <w:name w:val="Footer Char"/>
    <w:basedOn w:val="DefaultParagraphFont"/>
    <w:link w:val="Footer"/>
    <w:uiPriority w:val="99"/>
    <w:rsid w:val="00E8778F"/>
  </w:style>
  <w:style w:type="paragraph" w:styleId="BalloonText">
    <w:name w:val="Balloon Text"/>
    <w:basedOn w:val="Normal"/>
    <w:link w:val="BalloonTextChar"/>
    <w:uiPriority w:val="99"/>
    <w:semiHidden/>
    <w:unhideWhenUsed/>
    <w:rsid w:val="008A5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78"/>
    <w:rPr>
      <w:rFonts w:ascii="Segoe UI" w:hAnsi="Segoe UI" w:cs="Segoe UI"/>
      <w:sz w:val="18"/>
      <w:szCs w:val="18"/>
    </w:rPr>
  </w:style>
  <w:style w:type="paragraph" w:styleId="NoSpacing">
    <w:name w:val="No Spacing"/>
    <w:uiPriority w:val="1"/>
    <w:qFormat/>
    <w:rsid w:val="0001128D"/>
  </w:style>
  <w:style w:type="character" w:customStyle="1" w:styleId="Heading1Char">
    <w:name w:val="Heading 1 Char"/>
    <w:basedOn w:val="DefaultParagraphFont"/>
    <w:link w:val="Heading1"/>
    <w:uiPriority w:val="9"/>
    <w:rsid w:val="001456C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730FD0"/>
    <w:rPr>
      <w:sz w:val="20"/>
      <w:szCs w:val="20"/>
    </w:rPr>
  </w:style>
  <w:style w:type="character" w:customStyle="1" w:styleId="EndnoteTextChar">
    <w:name w:val="Endnote Text Char"/>
    <w:basedOn w:val="DefaultParagraphFont"/>
    <w:link w:val="EndnoteText"/>
    <w:uiPriority w:val="99"/>
    <w:semiHidden/>
    <w:rsid w:val="00730FD0"/>
    <w:rPr>
      <w:sz w:val="20"/>
      <w:szCs w:val="20"/>
    </w:rPr>
  </w:style>
  <w:style w:type="character" w:styleId="EndnoteReference">
    <w:name w:val="endnote reference"/>
    <w:basedOn w:val="DefaultParagraphFont"/>
    <w:uiPriority w:val="99"/>
    <w:semiHidden/>
    <w:unhideWhenUsed/>
    <w:rsid w:val="00730FD0"/>
    <w:rPr>
      <w:vertAlign w:val="superscript"/>
    </w:rPr>
  </w:style>
  <w:style w:type="character" w:customStyle="1" w:styleId="Heading2Char">
    <w:name w:val="Heading 2 Char"/>
    <w:basedOn w:val="DefaultParagraphFont"/>
    <w:link w:val="Heading2"/>
    <w:uiPriority w:val="9"/>
    <w:rsid w:val="00F526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444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A444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B439F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940">
      <w:bodyDiv w:val="1"/>
      <w:marLeft w:val="0"/>
      <w:marRight w:val="0"/>
      <w:marTop w:val="0"/>
      <w:marBottom w:val="0"/>
      <w:divBdr>
        <w:top w:val="none" w:sz="0" w:space="0" w:color="auto"/>
        <w:left w:val="none" w:sz="0" w:space="0" w:color="auto"/>
        <w:bottom w:val="none" w:sz="0" w:space="0" w:color="auto"/>
        <w:right w:val="none" w:sz="0" w:space="0" w:color="auto"/>
      </w:divBdr>
    </w:div>
    <w:div w:id="423500197">
      <w:bodyDiv w:val="1"/>
      <w:marLeft w:val="0"/>
      <w:marRight w:val="0"/>
      <w:marTop w:val="0"/>
      <w:marBottom w:val="0"/>
      <w:divBdr>
        <w:top w:val="none" w:sz="0" w:space="0" w:color="auto"/>
        <w:left w:val="none" w:sz="0" w:space="0" w:color="auto"/>
        <w:bottom w:val="none" w:sz="0" w:space="0" w:color="auto"/>
        <w:right w:val="none" w:sz="0" w:space="0" w:color="auto"/>
      </w:divBdr>
    </w:div>
    <w:div w:id="429741884">
      <w:bodyDiv w:val="1"/>
      <w:marLeft w:val="0"/>
      <w:marRight w:val="0"/>
      <w:marTop w:val="0"/>
      <w:marBottom w:val="0"/>
      <w:divBdr>
        <w:top w:val="none" w:sz="0" w:space="0" w:color="auto"/>
        <w:left w:val="none" w:sz="0" w:space="0" w:color="auto"/>
        <w:bottom w:val="none" w:sz="0" w:space="0" w:color="auto"/>
        <w:right w:val="none" w:sz="0" w:space="0" w:color="auto"/>
      </w:divBdr>
    </w:div>
    <w:div w:id="492184306">
      <w:bodyDiv w:val="1"/>
      <w:marLeft w:val="0"/>
      <w:marRight w:val="0"/>
      <w:marTop w:val="0"/>
      <w:marBottom w:val="0"/>
      <w:divBdr>
        <w:top w:val="none" w:sz="0" w:space="0" w:color="auto"/>
        <w:left w:val="none" w:sz="0" w:space="0" w:color="auto"/>
        <w:bottom w:val="none" w:sz="0" w:space="0" w:color="auto"/>
        <w:right w:val="none" w:sz="0" w:space="0" w:color="auto"/>
      </w:divBdr>
    </w:div>
    <w:div w:id="601651414">
      <w:bodyDiv w:val="1"/>
      <w:marLeft w:val="0"/>
      <w:marRight w:val="0"/>
      <w:marTop w:val="0"/>
      <w:marBottom w:val="0"/>
      <w:divBdr>
        <w:top w:val="none" w:sz="0" w:space="0" w:color="auto"/>
        <w:left w:val="none" w:sz="0" w:space="0" w:color="auto"/>
        <w:bottom w:val="none" w:sz="0" w:space="0" w:color="auto"/>
        <w:right w:val="none" w:sz="0" w:space="0" w:color="auto"/>
      </w:divBdr>
    </w:div>
    <w:div w:id="1343822899">
      <w:bodyDiv w:val="1"/>
      <w:marLeft w:val="0"/>
      <w:marRight w:val="0"/>
      <w:marTop w:val="0"/>
      <w:marBottom w:val="0"/>
      <w:divBdr>
        <w:top w:val="none" w:sz="0" w:space="0" w:color="auto"/>
        <w:left w:val="none" w:sz="0" w:space="0" w:color="auto"/>
        <w:bottom w:val="none" w:sz="0" w:space="0" w:color="auto"/>
        <w:right w:val="none" w:sz="0" w:space="0" w:color="auto"/>
      </w:divBdr>
    </w:div>
    <w:div w:id="1949124080">
      <w:bodyDiv w:val="1"/>
      <w:marLeft w:val="0"/>
      <w:marRight w:val="0"/>
      <w:marTop w:val="0"/>
      <w:marBottom w:val="0"/>
      <w:divBdr>
        <w:top w:val="none" w:sz="0" w:space="0" w:color="auto"/>
        <w:left w:val="none" w:sz="0" w:space="0" w:color="auto"/>
        <w:bottom w:val="none" w:sz="0" w:space="0" w:color="auto"/>
        <w:right w:val="none" w:sz="0" w:space="0" w:color="auto"/>
      </w:divBdr>
      <w:divsChild>
        <w:div w:id="1218858419">
          <w:marLeft w:val="0"/>
          <w:marRight w:val="0"/>
          <w:marTop w:val="0"/>
          <w:marBottom w:val="0"/>
          <w:divBdr>
            <w:top w:val="none" w:sz="0" w:space="0" w:color="auto"/>
            <w:left w:val="none" w:sz="0" w:space="0" w:color="auto"/>
            <w:bottom w:val="none" w:sz="0" w:space="0" w:color="auto"/>
            <w:right w:val="none" w:sz="0" w:space="0" w:color="auto"/>
          </w:divBdr>
        </w:div>
        <w:div w:id="1897281307">
          <w:marLeft w:val="0"/>
          <w:marRight w:val="0"/>
          <w:marTop w:val="0"/>
          <w:marBottom w:val="0"/>
          <w:divBdr>
            <w:top w:val="none" w:sz="0" w:space="0" w:color="auto"/>
            <w:left w:val="none" w:sz="0" w:space="0" w:color="auto"/>
            <w:bottom w:val="none" w:sz="0" w:space="0" w:color="auto"/>
            <w:right w:val="none" w:sz="0" w:space="0" w:color="auto"/>
          </w:divBdr>
        </w:div>
      </w:divsChild>
    </w:div>
    <w:div w:id="21250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A3F7-EEAE-47EB-93CF-67E73550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Jewell</dc:creator>
  <cp:keywords/>
  <dc:description/>
  <cp:lastModifiedBy>RACHEL JEWELL</cp:lastModifiedBy>
  <cp:revision>4</cp:revision>
  <cp:lastPrinted>2022-10-28T13:55:00Z</cp:lastPrinted>
  <dcterms:created xsi:type="dcterms:W3CDTF">2023-01-07T09:03:00Z</dcterms:created>
  <dcterms:modified xsi:type="dcterms:W3CDTF">2023-01-26T09:43:00Z</dcterms:modified>
</cp:coreProperties>
</file>